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A38" w:rsidRPr="007A395D" w:rsidRDefault="00420A38" w:rsidP="000049D8">
      <w:pPr>
        <w:pStyle w:val="a7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>:</w:t>
      </w:r>
      <w:r w:rsidR="000049D8" w:rsidRPr="007A395D">
        <w:rPr>
          <w:rFonts w:ascii="Calibri" w:hAnsi="Calibri"/>
        </w:rPr>
        <w:t xml:space="preserve">  </w:t>
      </w:r>
      <w:r w:rsidR="006A7E45">
        <w:rPr>
          <w:rFonts w:ascii="Calibri" w:hAnsi="Calibri"/>
        </w:rPr>
        <w:t>ENAV19</w:t>
      </w:r>
      <w:r w:rsidRPr="007A395D">
        <w:rPr>
          <w:rFonts w:ascii="Calibri" w:hAnsi="Calibri"/>
        </w:rPr>
        <w:t>-n.n</w:t>
      </w:r>
      <w:r w:rsidR="00E558C3" w:rsidRPr="007A395D">
        <w:rPr>
          <w:rFonts w:ascii="Calibri" w:hAnsi="Calibri"/>
        </w:rPr>
        <w:t>.n</w:t>
      </w:r>
    </w:p>
    <w:p w:rsidR="00BF32F0" w:rsidRPr="007A395D" w:rsidRDefault="00BF32F0" w:rsidP="00FE5674">
      <w:pPr>
        <w:pStyle w:val="a1"/>
        <w:tabs>
          <w:tab w:val="left" w:pos="2835"/>
        </w:tabs>
        <w:rPr>
          <w:rFonts w:ascii="Calibri" w:hAnsi="Calibri"/>
        </w:rPr>
      </w:pPr>
    </w:p>
    <w:p w:rsidR="00D019CE" w:rsidRPr="007A395D" w:rsidRDefault="00D019CE" w:rsidP="00FE5674">
      <w:pPr>
        <w:pStyle w:val="a1"/>
        <w:tabs>
          <w:tab w:val="left" w:pos="2835"/>
        </w:tabs>
        <w:rPr>
          <w:rFonts w:ascii="Calibri" w:hAnsi="Calibri"/>
        </w:rPr>
      </w:pPr>
    </w:p>
    <w:p w:rsidR="0080294B" w:rsidRPr="007A395D" w:rsidRDefault="00E558C3" w:rsidP="00FE5674">
      <w:pPr>
        <w:pStyle w:val="a1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Input paper f</w:t>
      </w:r>
      <w:r w:rsidR="00C2058A">
        <w:rPr>
          <w:rFonts w:ascii="Calibri" w:hAnsi="Calibri"/>
        </w:rPr>
        <w:t>or the following Committee(s):</w:t>
      </w:r>
      <w:r w:rsidR="00C2058A">
        <w:rPr>
          <w:rFonts w:ascii="Calibri" w:hAnsi="Calibri"/>
        </w:rPr>
        <w:tab/>
      </w:r>
      <w:r w:rsidR="00C2058A">
        <w:rPr>
          <w:rFonts w:ascii="Calibri" w:hAnsi="Calibri"/>
        </w:rPr>
        <w:tab/>
      </w:r>
      <w:r w:rsidR="00C2058A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:rsidR="0080294B" w:rsidRPr="007A395D" w:rsidRDefault="0080294B" w:rsidP="00C44694">
      <w:pPr>
        <w:pStyle w:val="a1"/>
        <w:tabs>
          <w:tab w:val="left" w:pos="360"/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="00C44694">
        <w:rPr>
          <w:rFonts w:ascii="Calibri" w:hAnsi="Calibri" w:cs="Arial"/>
          <w:b/>
          <w:sz w:val="24"/>
          <w:szCs w:val="24"/>
        </w:rPr>
        <w:tab/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proofErr w:type="gramEnd"/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8114E8">
        <w:rPr>
          <w:rFonts w:ascii="Calibri" w:hAnsi="Calibri" w:cs="Arial"/>
          <w:b/>
          <w:noProof/>
          <w:sz w:val="24"/>
          <w:szCs w:val="24"/>
          <w:lang w:val="en-US" w:eastAsia="ko-KR"/>
        </w:rPr>
        <w:drawing>
          <wp:inline distT="0" distB="0" distL="0" distR="0" wp14:anchorId="060A4CCD" wp14:editId="54310E2B">
            <wp:extent cx="99648" cy="98582"/>
            <wp:effectExtent l="0" t="0" r="0" b="0"/>
            <wp:docPr id="6" name="Picture 6" descr="C:\Users\Fred\AppData\Local\Microsoft\Windows\INetCache\IE\CDF17YGS\oV2PM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ed\AppData\Local\Microsoft\Windows\INetCache\IE\CDF17YGS\oV2PM[1]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80" cy="98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:rsidR="0080294B" w:rsidRPr="007A395D" w:rsidRDefault="0080294B" w:rsidP="007762BB">
      <w:pPr>
        <w:pStyle w:val="a1"/>
        <w:numPr>
          <w:ilvl w:val="0"/>
          <w:numId w:val="45"/>
        </w:numPr>
        <w:tabs>
          <w:tab w:val="left" w:pos="1843"/>
        </w:tabs>
        <w:jc w:val="left"/>
        <w:rPr>
          <w:rFonts w:ascii="Calibri" w:hAnsi="Calibri"/>
        </w:rPr>
      </w:pPr>
      <w:r w:rsidRPr="007A395D">
        <w:rPr>
          <w:rFonts w:ascii="Calibri" w:hAnsi="Calibri" w:cs="Arial"/>
        </w:rPr>
        <w:t>ENAV</w:t>
      </w:r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:rsidR="0080294B" w:rsidRPr="007A395D" w:rsidRDefault="0080294B" w:rsidP="00FE5674">
      <w:pPr>
        <w:pStyle w:val="a1"/>
        <w:tabs>
          <w:tab w:val="left" w:pos="2835"/>
        </w:tabs>
        <w:rPr>
          <w:rFonts w:ascii="Calibri" w:hAnsi="Calibri"/>
        </w:rPr>
      </w:pPr>
    </w:p>
    <w:p w:rsidR="00A446C9" w:rsidRPr="007A395D" w:rsidRDefault="00A446C9" w:rsidP="00FE5674">
      <w:pPr>
        <w:pStyle w:val="a1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1C44A3" w:rsidRPr="007A395D">
        <w:rPr>
          <w:rFonts w:ascii="Calibri" w:hAnsi="Calibri"/>
        </w:rPr>
        <w:tab/>
      </w:r>
      <w:r w:rsidR="007B43D1">
        <w:rPr>
          <w:rFonts w:ascii="Calibri" w:hAnsi="Calibri"/>
        </w:rPr>
        <w:tab/>
      </w:r>
      <w:r w:rsidR="007B43D1">
        <w:rPr>
          <w:rFonts w:ascii="Calibri" w:hAnsi="Calibri"/>
        </w:rPr>
        <w:tab/>
        <w:t>3.1</w:t>
      </w:r>
    </w:p>
    <w:p w:rsidR="00A446C9" w:rsidRPr="007A395D" w:rsidRDefault="0080294B" w:rsidP="00FE5674">
      <w:pPr>
        <w:pStyle w:val="a1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1C44A3" w:rsidRPr="007A395D">
        <w:rPr>
          <w:rFonts w:ascii="Calibri" w:hAnsi="Calibri"/>
        </w:rPr>
        <w:tab/>
      </w:r>
      <w:r w:rsidR="00C2058A">
        <w:rPr>
          <w:rFonts w:ascii="Calibri" w:hAnsi="Calibri"/>
        </w:rPr>
        <w:t xml:space="preserve">WG4 / 5.1.9 </w:t>
      </w:r>
      <w:r w:rsidR="00C2058A" w:rsidRPr="00C2058A">
        <w:rPr>
          <w:rFonts w:ascii="Calibri" w:hAnsi="Calibri"/>
        </w:rPr>
        <w:t>MSP8 Vessel Shore Reporting</w:t>
      </w:r>
    </w:p>
    <w:p w:rsidR="00C2058A" w:rsidRPr="00A7653C" w:rsidRDefault="00362CD9" w:rsidP="00C2058A">
      <w:pPr>
        <w:pStyle w:val="a1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spellStart"/>
      <w:r w:rsidR="00C2058A">
        <w:rPr>
          <w:rFonts w:ascii="Calibri" w:hAnsi="Calibri"/>
        </w:rPr>
        <w:t>Prof.</w:t>
      </w:r>
      <w:proofErr w:type="spellEnd"/>
      <w:r w:rsidR="00C2058A">
        <w:rPr>
          <w:rFonts w:ascii="Calibri" w:hAnsi="Calibri"/>
        </w:rPr>
        <w:t xml:space="preserve"> Yu Yung-</w:t>
      </w:r>
      <w:proofErr w:type="spellStart"/>
      <w:r w:rsidR="00C2058A">
        <w:rPr>
          <w:rFonts w:ascii="Calibri" w:hAnsi="Calibri"/>
        </w:rPr>
        <w:t>Ho</w:t>
      </w:r>
      <w:proofErr w:type="spellEnd"/>
      <w:r w:rsidR="00C2058A">
        <w:rPr>
          <w:rFonts w:ascii="Calibri" w:hAnsi="Calibri"/>
        </w:rPr>
        <w:t>, Fred Pot</w:t>
      </w:r>
    </w:p>
    <w:p w:rsidR="00362CD9" w:rsidRPr="00A7653C" w:rsidRDefault="00362CD9" w:rsidP="00FE5674">
      <w:pPr>
        <w:pStyle w:val="a1"/>
        <w:tabs>
          <w:tab w:val="left" w:pos="2835"/>
        </w:tabs>
        <w:rPr>
          <w:rFonts w:ascii="Calibri" w:hAnsi="Calibri"/>
        </w:rPr>
      </w:pPr>
    </w:p>
    <w:p w:rsidR="0080294B" w:rsidRPr="007A395D" w:rsidRDefault="0080294B" w:rsidP="00FE5674">
      <w:pPr>
        <w:pStyle w:val="a1"/>
        <w:tabs>
          <w:tab w:val="left" w:pos="2835"/>
        </w:tabs>
        <w:rPr>
          <w:rFonts w:ascii="Calibri" w:hAnsi="Calibri"/>
        </w:rPr>
      </w:pPr>
    </w:p>
    <w:p w:rsidR="00A446C9" w:rsidRPr="00605E43" w:rsidRDefault="00C2058A" w:rsidP="00A446C9">
      <w:pPr>
        <w:pStyle w:val="a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 xml:space="preserve">Proposal for </w:t>
      </w:r>
      <w:r w:rsidR="00912406">
        <w:rPr>
          <w:rFonts w:ascii="Calibri" w:hAnsi="Calibri"/>
          <w:color w:val="0070C0"/>
        </w:rPr>
        <w:t xml:space="preserve">Attributes of a </w:t>
      </w:r>
      <w:r>
        <w:rPr>
          <w:rFonts w:ascii="Calibri" w:hAnsi="Calibri"/>
          <w:color w:val="0070C0"/>
        </w:rPr>
        <w:t>Ship Reporting Data Model</w:t>
      </w:r>
    </w:p>
    <w:p w:rsidR="00A446C9" w:rsidRPr="00605E43" w:rsidRDefault="00A446C9" w:rsidP="00605E43">
      <w:pPr>
        <w:pStyle w:val="1"/>
      </w:pPr>
      <w:r w:rsidRPr="00605E43">
        <w:t>Summary</w:t>
      </w:r>
    </w:p>
    <w:p w:rsidR="00E73AD8" w:rsidRDefault="008021BB" w:rsidP="008021BB">
      <w:pPr>
        <w:pStyle w:val="a1"/>
        <w:jc w:val="left"/>
        <w:rPr>
          <w:rFonts w:cs="Arial"/>
        </w:rPr>
      </w:pPr>
      <w:r w:rsidRPr="005050B6">
        <w:rPr>
          <w:rFonts w:cs="Arial"/>
        </w:rPr>
        <w:t xml:space="preserve">This paper describes a proposal for </w:t>
      </w:r>
      <w:r w:rsidR="00912406">
        <w:rPr>
          <w:rFonts w:cs="Arial"/>
        </w:rPr>
        <w:t xml:space="preserve">the list of attributes of </w:t>
      </w:r>
      <w:r w:rsidRPr="005050B6">
        <w:rPr>
          <w:rFonts w:cs="Arial"/>
        </w:rPr>
        <w:t xml:space="preserve">a Data Model that will </w:t>
      </w:r>
      <w:r w:rsidR="00186120">
        <w:rPr>
          <w:rFonts w:cs="Arial"/>
        </w:rPr>
        <w:t>enable automation of</w:t>
      </w:r>
      <w:r w:rsidRPr="005050B6">
        <w:rPr>
          <w:rFonts w:cs="Arial"/>
        </w:rPr>
        <w:t xml:space="preserve"> Ship Reporting (“Vessel Shore Reporting”</w:t>
      </w:r>
      <w:r w:rsidR="00437078" w:rsidRPr="005050B6">
        <w:rPr>
          <w:rFonts w:cs="Arial"/>
        </w:rPr>
        <w:t>).</w:t>
      </w:r>
      <w:r w:rsidR="000420A3">
        <w:rPr>
          <w:rFonts w:cs="Arial"/>
        </w:rPr>
        <w:t xml:space="preserve"> </w:t>
      </w:r>
      <w:r w:rsidR="00912406">
        <w:rPr>
          <w:rFonts w:cs="Arial"/>
        </w:rPr>
        <w:t>A</w:t>
      </w:r>
      <w:r w:rsidR="00E25328">
        <w:rPr>
          <w:rFonts w:cs="Arial"/>
        </w:rPr>
        <w:t>ttributes are also known as the</w:t>
      </w:r>
      <w:r w:rsidR="00912406">
        <w:rPr>
          <w:rFonts w:cs="Arial"/>
        </w:rPr>
        <w:t xml:space="preserve"> </w:t>
      </w:r>
      <w:r w:rsidR="000420A3">
        <w:rPr>
          <w:rFonts w:cs="Arial"/>
        </w:rPr>
        <w:t>Data Directory or</w:t>
      </w:r>
      <w:r w:rsidR="00912406">
        <w:rPr>
          <w:rFonts w:cs="Arial"/>
        </w:rPr>
        <w:t xml:space="preserve"> the list of database fields</w:t>
      </w:r>
      <w:r w:rsidR="000420A3">
        <w:rPr>
          <w:rFonts w:cs="Arial"/>
        </w:rPr>
        <w:t xml:space="preserve"> of the Data Model.</w:t>
      </w:r>
      <w:r w:rsidR="00186120">
        <w:rPr>
          <w:rFonts w:cs="Arial"/>
        </w:rPr>
        <w:t xml:space="preserve"> The other elements that are required to complete the design of a Data Model are</w:t>
      </w:r>
      <w:r w:rsidR="00EF5413">
        <w:rPr>
          <w:rFonts w:cs="Arial"/>
        </w:rPr>
        <w:t xml:space="preserve"> 1)</w:t>
      </w:r>
      <w:r w:rsidR="00186120">
        <w:rPr>
          <w:rFonts w:cs="Arial"/>
        </w:rPr>
        <w:t xml:space="preserve"> identification of the </w:t>
      </w:r>
      <w:r w:rsidR="00E73AD8">
        <w:rPr>
          <w:rFonts w:cs="Arial"/>
        </w:rPr>
        <w:t xml:space="preserve">entities of the model and </w:t>
      </w:r>
      <w:r w:rsidR="00EF5413">
        <w:rPr>
          <w:rFonts w:cs="Arial"/>
        </w:rPr>
        <w:t xml:space="preserve">2) </w:t>
      </w:r>
      <w:r w:rsidR="00E73AD8">
        <w:rPr>
          <w:rFonts w:cs="Arial"/>
        </w:rPr>
        <w:t>their inter-relationships. Although these are inferred in the proposed list of attributes they have yet to be formally identified in a</w:t>
      </w:r>
      <w:r w:rsidR="00EF5413">
        <w:rPr>
          <w:rFonts w:cs="Arial"/>
        </w:rPr>
        <w:t>n</w:t>
      </w:r>
      <w:r w:rsidR="00E73AD8">
        <w:rPr>
          <w:rFonts w:cs="Arial"/>
        </w:rPr>
        <w:t xml:space="preserve"> S-2XX Product Specification.</w:t>
      </w:r>
    </w:p>
    <w:p w:rsidR="00A7653C" w:rsidRPr="005050B6" w:rsidRDefault="00BA62B8" w:rsidP="008021BB">
      <w:pPr>
        <w:pStyle w:val="a1"/>
        <w:jc w:val="left"/>
        <w:rPr>
          <w:rFonts w:cs="Arial"/>
        </w:rPr>
      </w:pPr>
      <w:r w:rsidRPr="005050B6">
        <w:rPr>
          <w:rFonts w:cs="Arial"/>
        </w:rPr>
        <w:t xml:space="preserve">The proposed </w:t>
      </w:r>
      <w:r w:rsidR="00912406">
        <w:rPr>
          <w:rFonts w:cs="Arial"/>
        </w:rPr>
        <w:t>list</w:t>
      </w:r>
      <w:r w:rsidRPr="005050B6">
        <w:rPr>
          <w:rFonts w:cs="Arial"/>
        </w:rPr>
        <w:t xml:space="preserve"> </w:t>
      </w:r>
      <w:r w:rsidR="005050B6">
        <w:rPr>
          <w:rFonts w:cs="Arial"/>
        </w:rPr>
        <w:t>ex</w:t>
      </w:r>
      <w:r w:rsidR="007315B6" w:rsidRPr="005050B6">
        <w:rPr>
          <w:rFonts w:cs="Arial"/>
        </w:rPr>
        <w:t xml:space="preserve">pands </w:t>
      </w:r>
      <w:r w:rsidR="00912406">
        <w:rPr>
          <w:rFonts w:cs="Arial"/>
        </w:rPr>
        <w:t xml:space="preserve">on </w:t>
      </w:r>
      <w:r w:rsidRPr="005050B6">
        <w:rPr>
          <w:rFonts w:cs="Arial"/>
        </w:rPr>
        <w:t xml:space="preserve">the </w:t>
      </w:r>
      <w:r w:rsidR="000420A3">
        <w:rPr>
          <w:rFonts w:cs="Arial"/>
        </w:rPr>
        <w:t xml:space="preserve">list of attributes </w:t>
      </w:r>
      <w:r w:rsidR="00120D86" w:rsidRPr="005050B6">
        <w:rPr>
          <w:rFonts w:cs="Arial"/>
        </w:rPr>
        <w:t xml:space="preserve">that was proposed for MS8 Vessel Shore Reporting in the draft Guideline for Maritime Service Portfolios in IALA Document </w:t>
      </w:r>
      <w:hyperlink r:id="rId10" w:history="1">
        <w:r w:rsidR="007315B6" w:rsidRPr="005050B6">
          <w:rPr>
            <w:rStyle w:val="a8"/>
            <w:rFonts w:cs="Arial"/>
            <w:color w:val="2E84C1"/>
            <w:shd w:val="clear" w:color="auto" w:fill="FFFFFF"/>
          </w:rPr>
          <w:t>ENAV18-12.15 Draft IALA Guidelines on MSPs</w:t>
        </w:r>
      </w:hyperlink>
      <w:r w:rsidR="00E25328">
        <w:rPr>
          <w:rStyle w:val="a8"/>
          <w:rFonts w:cs="Arial"/>
          <w:color w:val="2E84C1"/>
          <w:shd w:val="clear" w:color="auto" w:fill="FFFFFF"/>
        </w:rPr>
        <w:t xml:space="preserve">. </w:t>
      </w:r>
      <w:r w:rsidR="00E25328" w:rsidRPr="00E25328">
        <w:rPr>
          <w:rStyle w:val="a8"/>
          <w:rFonts w:cs="Arial"/>
          <w:shd w:val="clear" w:color="auto" w:fill="FFFFFF"/>
        </w:rPr>
        <w:t>That list</w:t>
      </w:r>
      <w:r w:rsidR="00912406" w:rsidRPr="00E25328">
        <w:rPr>
          <w:rFonts w:cs="Arial"/>
        </w:rPr>
        <w:t xml:space="preserve"> </w:t>
      </w:r>
      <w:r w:rsidR="00912406">
        <w:rPr>
          <w:rFonts w:cs="Arial"/>
        </w:rPr>
        <w:t xml:space="preserve">limited </w:t>
      </w:r>
      <w:r w:rsidR="00E25328">
        <w:rPr>
          <w:rFonts w:cs="Arial"/>
        </w:rPr>
        <w:t xml:space="preserve">report </w:t>
      </w:r>
      <w:r w:rsidR="00912406">
        <w:rPr>
          <w:rFonts w:cs="Arial"/>
        </w:rPr>
        <w:t xml:space="preserve">generation </w:t>
      </w:r>
      <w:r w:rsidR="00E25328">
        <w:rPr>
          <w:rFonts w:cs="Arial"/>
        </w:rPr>
        <w:t>to IMO FAL Convention and National Single Window reports</w:t>
      </w:r>
      <w:r w:rsidR="00D353B9">
        <w:rPr>
          <w:rFonts w:cs="Arial"/>
        </w:rPr>
        <w:t>.</w:t>
      </w:r>
    </w:p>
    <w:p w:rsidR="00C51C6F" w:rsidRPr="005050B6" w:rsidRDefault="00A7653C" w:rsidP="008021BB">
      <w:pPr>
        <w:pStyle w:val="a1"/>
        <w:jc w:val="left"/>
        <w:rPr>
          <w:rFonts w:cs="Arial"/>
        </w:rPr>
      </w:pPr>
      <w:r w:rsidRPr="005050B6">
        <w:rPr>
          <w:rFonts w:cs="Arial"/>
        </w:rPr>
        <w:t xml:space="preserve">The </w:t>
      </w:r>
      <w:r w:rsidR="000420A3">
        <w:rPr>
          <w:rFonts w:cs="Arial"/>
        </w:rPr>
        <w:t xml:space="preserve">proposed list of attributes </w:t>
      </w:r>
      <w:r w:rsidR="000B1849">
        <w:rPr>
          <w:rFonts w:cs="Arial"/>
        </w:rPr>
        <w:t xml:space="preserve">(See ANNEX 1) </w:t>
      </w:r>
      <w:r w:rsidRPr="005050B6">
        <w:rPr>
          <w:rFonts w:cs="Arial"/>
        </w:rPr>
        <w:t xml:space="preserve">was </w:t>
      </w:r>
      <w:r w:rsidR="00120D86" w:rsidRPr="005050B6">
        <w:rPr>
          <w:rFonts w:cs="Arial"/>
        </w:rPr>
        <w:t xml:space="preserve">developed </w:t>
      </w:r>
      <w:r w:rsidR="00F207E7" w:rsidRPr="005050B6">
        <w:rPr>
          <w:rFonts w:cs="Arial"/>
        </w:rPr>
        <w:t xml:space="preserve">by </w:t>
      </w:r>
      <w:proofErr w:type="spellStart"/>
      <w:r w:rsidR="00F207E7" w:rsidRPr="005050B6">
        <w:rPr>
          <w:rFonts w:cs="Arial"/>
        </w:rPr>
        <w:t>Prof.</w:t>
      </w:r>
      <w:proofErr w:type="spellEnd"/>
      <w:r w:rsidR="00F207E7" w:rsidRPr="005050B6">
        <w:rPr>
          <w:rFonts w:cs="Arial"/>
        </w:rPr>
        <w:t xml:space="preserve"> Yu Yung-</w:t>
      </w:r>
      <w:proofErr w:type="spellStart"/>
      <w:r w:rsidR="00F207E7" w:rsidRPr="005050B6">
        <w:rPr>
          <w:rFonts w:cs="Arial"/>
        </w:rPr>
        <w:t>Ho</w:t>
      </w:r>
      <w:proofErr w:type="spellEnd"/>
      <w:r w:rsidR="00F207E7" w:rsidRPr="005050B6">
        <w:rPr>
          <w:rFonts w:cs="Arial"/>
        </w:rPr>
        <w:t xml:space="preserve"> </w:t>
      </w:r>
      <w:r w:rsidR="00120D86" w:rsidRPr="005050B6">
        <w:rPr>
          <w:rFonts w:cs="Arial"/>
        </w:rPr>
        <w:t xml:space="preserve">at the request of the Chair of WG4 </w:t>
      </w:r>
      <w:r w:rsidR="00B20C6E" w:rsidRPr="005050B6">
        <w:rPr>
          <w:rFonts w:cs="Arial"/>
        </w:rPr>
        <w:t xml:space="preserve">of the ENAV Committee to </w:t>
      </w:r>
      <w:r w:rsidR="00397E3B" w:rsidRPr="005050B6">
        <w:rPr>
          <w:rFonts w:cs="Arial"/>
        </w:rPr>
        <w:t xml:space="preserve">modify the initial </w:t>
      </w:r>
      <w:r w:rsidR="00E25328">
        <w:rPr>
          <w:rFonts w:cs="Arial"/>
        </w:rPr>
        <w:t>list</w:t>
      </w:r>
      <w:r w:rsidR="00613E32">
        <w:rPr>
          <w:rFonts w:cs="Arial"/>
        </w:rPr>
        <w:t xml:space="preserve"> </w:t>
      </w:r>
      <w:r w:rsidR="00397E3B" w:rsidRPr="005050B6">
        <w:rPr>
          <w:rFonts w:cs="Arial"/>
        </w:rPr>
        <w:t xml:space="preserve">to </w:t>
      </w:r>
      <w:r w:rsidR="00EF5413">
        <w:rPr>
          <w:rFonts w:cs="Arial"/>
        </w:rPr>
        <w:t>allow generation of</w:t>
      </w:r>
      <w:r w:rsidR="00B20C6E" w:rsidRPr="005050B6">
        <w:rPr>
          <w:rFonts w:cs="Arial"/>
        </w:rPr>
        <w:t xml:space="preserve"> not only the IMO FAL </w:t>
      </w:r>
      <w:r w:rsidR="00397E3B" w:rsidRPr="005050B6">
        <w:rPr>
          <w:rFonts w:cs="Arial"/>
        </w:rPr>
        <w:t xml:space="preserve">Convention </w:t>
      </w:r>
      <w:r w:rsidR="00B20C6E" w:rsidRPr="005050B6">
        <w:rPr>
          <w:rFonts w:cs="Arial"/>
        </w:rPr>
        <w:t>and the National</w:t>
      </w:r>
      <w:r w:rsidR="007315B6" w:rsidRPr="005050B6">
        <w:rPr>
          <w:rFonts w:cs="Arial"/>
        </w:rPr>
        <w:t xml:space="preserve"> Single Window</w:t>
      </w:r>
      <w:r w:rsidR="00C74A7D" w:rsidRPr="005050B6">
        <w:rPr>
          <w:rFonts w:cs="Arial"/>
        </w:rPr>
        <w:t xml:space="preserve"> </w:t>
      </w:r>
      <w:r w:rsidR="00EF5413">
        <w:rPr>
          <w:rFonts w:cs="Arial"/>
        </w:rPr>
        <w:t>reports</w:t>
      </w:r>
      <w:r w:rsidR="00C74A7D" w:rsidRPr="005050B6">
        <w:rPr>
          <w:rFonts w:cs="Arial"/>
        </w:rPr>
        <w:t xml:space="preserve"> </w:t>
      </w:r>
      <w:r w:rsidR="00B20C6E" w:rsidRPr="005050B6">
        <w:rPr>
          <w:rFonts w:cs="Arial"/>
        </w:rPr>
        <w:t xml:space="preserve">but also </w:t>
      </w:r>
      <w:r w:rsidR="00C51C6F" w:rsidRPr="005050B6">
        <w:rPr>
          <w:rFonts w:cs="Arial"/>
        </w:rPr>
        <w:t xml:space="preserve">all </w:t>
      </w:r>
      <w:r w:rsidR="00B20C6E" w:rsidRPr="005050B6">
        <w:rPr>
          <w:rFonts w:cs="Arial"/>
        </w:rPr>
        <w:t>other reports required by shore-based authorities</w:t>
      </w:r>
      <w:r w:rsidR="00C51C6F" w:rsidRPr="005050B6">
        <w:rPr>
          <w:rFonts w:cs="Arial"/>
        </w:rPr>
        <w:t xml:space="preserve">. </w:t>
      </w:r>
      <w:r w:rsidR="000B1849">
        <w:rPr>
          <w:rFonts w:cs="Arial"/>
        </w:rPr>
        <w:t>Please note that the proposed list of attributes adds “Sub-Category”</w:t>
      </w:r>
      <w:r w:rsidR="0049436E">
        <w:rPr>
          <w:rFonts w:cs="Arial"/>
        </w:rPr>
        <w:t xml:space="preserve"> </w:t>
      </w:r>
      <w:r w:rsidR="00A112F6">
        <w:rPr>
          <w:rFonts w:cs="Arial"/>
        </w:rPr>
        <w:t>and “Data Type” classification columns and that the properties (category name, attribute name, attribute category, etc.) of some of the attributes were re-classified</w:t>
      </w:r>
      <w:r w:rsidR="0049436E">
        <w:rPr>
          <w:rFonts w:cs="Arial"/>
        </w:rPr>
        <w:t xml:space="preserve"> and/or clarified</w:t>
      </w:r>
      <w:r w:rsidR="00A112F6">
        <w:rPr>
          <w:rFonts w:cs="Arial"/>
        </w:rPr>
        <w:t>.</w:t>
      </w:r>
    </w:p>
    <w:p w:rsidR="001C44A3" w:rsidRPr="00605E43" w:rsidRDefault="00BD4E6F" w:rsidP="00605E43">
      <w:pPr>
        <w:pStyle w:val="2"/>
      </w:pPr>
      <w:r w:rsidRPr="00605E43">
        <w:t>Purpose</w:t>
      </w:r>
      <w:r w:rsidR="004D1D85" w:rsidRPr="00605E43">
        <w:t xml:space="preserve"> of the document</w:t>
      </w:r>
    </w:p>
    <w:p w:rsidR="00A7653C" w:rsidRPr="005050B6" w:rsidRDefault="00A7653C" w:rsidP="00A7653C">
      <w:pPr>
        <w:pStyle w:val="a1"/>
        <w:rPr>
          <w:rFonts w:cs="Arial"/>
        </w:rPr>
      </w:pPr>
      <w:r w:rsidRPr="005050B6">
        <w:rPr>
          <w:rFonts w:cs="Arial"/>
        </w:rPr>
        <w:t xml:space="preserve">The ENAV Committee is invited to consider adoption of the proposed </w:t>
      </w:r>
      <w:r w:rsidR="00E25328">
        <w:rPr>
          <w:rFonts w:cs="Arial"/>
        </w:rPr>
        <w:t xml:space="preserve">list of attributes </w:t>
      </w:r>
      <w:r w:rsidR="009E7DE2">
        <w:rPr>
          <w:rFonts w:cs="Arial"/>
        </w:rPr>
        <w:t xml:space="preserve">for </w:t>
      </w:r>
      <w:r w:rsidR="00E25328">
        <w:rPr>
          <w:rFonts w:cs="Arial"/>
        </w:rPr>
        <w:t xml:space="preserve">the </w:t>
      </w:r>
      <w:r w:rsidR="000420A3">
        <w:rPr>
          <w:rFonts w:cs="Arial"/>
        </w:rPr>
        <w:t>Ship R</w:t>
      </w:r>
      <w:r w:rsidRPr="005050B6">
        <w:rPr>
          <w:rFonts w:cs="Arial"/>
        </w:rPr>
        <w:t>eportin</w:t>
      </w:r>
      <w:r w:rsidR="000420A3">
        <w:rPr>
          <w:rFonts w:cs="Arial"/>
        </w:rPr>
        <w:t>g Data M</w:t>
      </w:r>
      <w:r w:rsidRPr="005050B6">
        <w:rPr>
          <w:rFonts w:cs="Arial"/>
        </w:rPr>
        <w:t>odel</w:t>
      </w:r>
      <w:r w:rsidR="00D353B9">
        <w:rPr>
          <w:rFonts w:cs="Arial"/>
        </w:rPr>
        <w:t xml:space="preserve"> as an IALA Standard</w:t>
      </w:r>
      <w:r w:rsidRPr="005050B6">
        <w:rPr>
          <w:rFonts w:cs="Arial"/>
        </w:rPr>
        <w:t>.</w:t>
      </w:r>
    </w:p>
    <w:p w:rsidR="00B56BDF" w:rsidRPr="007A395D" w:rsidRDefault="00B56BDF" w:rsidP="00605E43">
      <w:pPr>
        <w:pStyle w:val="2"/>
      </w:pPr>
      <w:r w:rsidRPr="007A395D">
        <w:t>Related documents</w:t>
      </w:r>
    </w:p>
    <w:p w:rsidR="00397E3B" w:rsidRPr="005050B6" w:rsidRDefault="0031541F" w:rsidP="00E55927">
      <w:pPr>
        <w:pStyle w:val="a1"/>
        <w:rPr>
          <w:rFonts w:cs="Arial"/>
        </w:rPr>
      </w:pPr>
      <w:hyperlink r:id="rId11" w:history="1">
        <w:r w:rsidR="00397E3B" w:rsidRPr="005050B6">
          <w:rPr>
            <w:rStyle w:val="a8"/>
            <w:rFonts w:cs="Arial"/>
            <w:color w:val="2E84C1"/>
            <w:shd w:val="clear" w:color="auto" w:fill="FFFFFF"/>
          </w:rPr>
          <w:t>ENAV18-12.12 Automated Ship Reporting v1.1</w:t>
        </w:r>
      </w:hyperlink>
    </w:p>
    <w:p w:rsidR="00EF7E77" w:rsidRPr="005050B6" w:rsidRDefault="0031541F" w:rsidP="00E55927">
      <w:pPr>
        <w:pStyle w:val="a1"/>
        <w:rPr>
          <w:rFonts w:cs="Arial"/>
        </w:rPr>
      </w:pPr>
      <w:hyperlink r:id="rId12" w:history="1">
        <w:r w:rsidR="00EF7E77" w:rsidRPr="005050B6">
          <w:rPr>
            <w:rStyle w:val="a8"/>
            <w:rFonts w:cs="Arial"/>
            <w:color w:val="2E84C1"/>
            <w:shd w:val="clear" w:color="auto" w:fill="FFFFFF"/>
          </w:rPr>
          <w:t>ENAV18-12.15 Draft IALA Guidelines on MSPs</w:t>
        </w:r>
      </w:hyperlink>
    </w:p>
    <w:p w:rsidR="00EF7E77" w:rsidRPr="005050B6" w:rsidRDefault="0031541F" w:rsidP="00E55927">
      <w:pPr>
        <w:pStyle w:val="a1"/>
        <w:rPr>
          <w:rFonts w:cs="Arial"/>
        </w:rPr>
      </w:pPr>
      <w:hyperlink r:id="rId13" w:history="1">
        <w:r w:rsidR="00EF7E77" w:rsidRPr="005050B6">
          <w:rPr>
            <w:rStyle w:val="a8"/>
            <w:rFonts w:cs="Arial"/>
            <w:color w:val="2E84C1"/>
            <w:shd w:val="clear" w:color="auto" w:fill="FFFFFF"/>
          </w:rPr>
          <w:t>ENAV18-12.6 MSP8 Vessel Shore Reporting</w:t>
        </w:r>
      </w:hyperlink>
    </w:p>
    <w:p w:rsidR="00A446C9" w:rsidRPr="007315B6" w:rsidRDefault="00A446C9" w:rsidP="00605E43">
      <w:pPr>
        <w:pStyle w:val="1"/>
        <w:rPr>
          <w:rFonts w:ascii="Arial" w:hAnsi="Arial" w:cs="Arial"/>
          <w:sz w:val="22"/>
        </w:rPr>
      </w:pPr>
      <w:r w:rsidRPr="007315B6">
        <w:rPr>
          <w:rFonts w:ascii="Arial" w:hAnsi="Arial" w:cs="Arial"/>
          <w:sz w:val="22"/>
        </w:rPr>
        <w:t>Background</w:t>
      </w:r>
    </w:p>
    <w:p w:rsidR="006122EF" w:rsidRPr="007315B6" w:rsidRDefault="006122EF" w:rsidP="006122EF">
      <w:pPr>
        <w:rPr>
          <w:rFonts w:cs="Arial"/>
        </w:rPr>
      </w:pPr>
      <w:r w:rsidRPr="007315B6">
        <w:rPr>
          <w:rFonts w:cs="Arial"/>
        </w:rPr>
        <w:t xml:space="preserve">IMO’s Sub-Committee on Navigation, Communications and Search and Rescue (NCSR) 1st session in </w:t>
      </w:r>
      <w:r w:rsidRPr="007315B6">
        <w:rPr>
          <w:rStyle w:val="apple-style-span"/>
          <w:rFonts w:cs="Arial"/>
          <w:color w:val="000000"/>
          <w:shd w:val="clear" w:color="auto" w:fill="FFFFFF"/>
        </w:rPr>
        <w:t xml:space="preserve">March 2014 </w:t>
      </w:r>
      <w:hyperlink r:id="rId14" w:history="1">
        <w:r w:rsidRPr="007315B6">
          <w:rPr>
            <w:rStyle w:val="a8"/>
            <w:rFonts w:cs="Arial"/>
            <w:shd w:val="clear" w:color="auto" w:fill="FFFFFF"/>
          </w:rPr>
          <w:t>adopted</w:t>
        </w:r>
      </w:hyperlink>
      <w:r w:rsidRPr="007315B6">
        <w:rPr>
          <w:rStyle w:val="apple-style-span"/>
          <w:rFonts w:cs="Arial"/>
          <w:color w:val="000000"/>
          <w:shd w:val="clear" w:color="auto" w:fill="FFFFFF"/>
        </w:rPr>
        <w:t xml:space="preserve"> “</w:t>
      </w:r>
      <w:r w:rsidRPr="007315B6">
        <w:rPr>
          <w:rStyle w:val="apple-style-span"/>
          <w:rFonts w:cs="Arial"/>
          <w:i/>
          <w:iCs/>
          <w:color w:val="000000"/>
          <w:shd w:val="clear" w:color="auto" w:fill="FFFFFF"/>
        </w:rPr>
        <w:t xml:space="preserve">S2: means for standardized and automated reporting” </w:t>
      </w:r>
      <w:r w:rsidRPr="007315B6">
        <w:rPr>
          <w:rStyle w:val="apple-style-span"/>
          <w:rFonts w:cs="Arial"/>
          <w:iCs/>
          <w:color w:val="000000"/>
          <w:shd w:val="clear" w:color="auto" w:fill="FFFFFF"/>
        </w:rPr>
        <w:t xml:space="preserve">as a prioritized </w:t>
      </w:r>
      <w:r w:rsidRPr="007315B6">
        <w:rPr>
          <w:rStyle w:val="apple-style-span"/>
          <w:rFonts w:cs="Arial"/>
          <w:iCs/>
          <w:color w:val="000000"/>
          <w:shd w:val="clear" w:color="auto" w:fill="FFFFFF"/>
        </w:rPr>
        <w:lastRenderedPageBreak/>
        <w:t xml:space="preserve">solution. Task T9 of the e-navigation Strategic Implementation Plan (SIP) specifically lists </w:t>
      </w:r>
      <w:r w:rsidRPr="007315B6">
        <w:rPr>
          <w:rStyle w:val="apple-style-span"/>
          <w:rFonts w:cs="Arial"/>
          <w:i/>
          <w:iCs/>
          <w:color w:val="000000"/>
          <w:shd w:val="clear" w:color="auto" w:fill="FFFFFF"/>
        </w:rPr>
        <w:t>“</w:t>
      </w:r>
      <w:r w:rsidRPr="007315B6">
        <w:rPr>
          <w:rFonts w:cs="Arial"/>
          <w:i/>
        </w:rPr>
        <w:t>Investigate the best way to automate the collection of internal ship data for reporting including static and dynamic information”</w:t>
      </w:r>
      <w:r w:rsidRPr="007315B6">
        <w:rPr>
          <w:rFonts w:cs="Arial"/>
        </w:rPr>
        <w:t xml:space="preserve"> in 2016.</w:t>
      </w:r>
    </w:p>
    <w:p w:rsidR="00A446C9" w:rsidRPr="007A395D" w:rsidRDefault="00A446C9" w:rsidP="00A446C9">
      <w:pPr>
        <w:pStyle w:val="a1"/>
        <w:rPr>
          <w:rFonts w:ascii="Calibri" w:hAnsi="Calibri"/>
        </w:rPr>
      </w:pPr>
    </w:p>
    <w:p w:rsidR="00A446C9" w:rsidRPr="007A395D" w:rsidRDefault="00A446C9" w:rsidP="00605E43">
      <w:pPr>
        <w:pStyle w:val="1"/>
      </w:pPr>
      <w:r w:rsidRPr="007A395D">
        <w:t>Discussion</w:t>
      </w:r>
    </w:p>
    <w:p w:rsidR="00B20B45" w:rsidRDefault="00B20B45" w:rsidP="000A037C">
      <w:pPr>
        <w:pStyle w:val="a1"/>
        <w:jc w:val="left"/>
        <w:rPr>
          <w:lang w:val="en-US"/>
        </w:rPr>
      </w:pPr>
      <w:r>
        <w:t>Automated ship reporting systems are expected to significantly reduce the administrative burden on the bridge team to submit reports to shore-based authorities.</w:t>
      </w:r>
      <w:r w:rsidR="00D04535">
        <w:t xml:space="preserve"> ICT solutions that will automate ship reporting, i.e. data collection and report generation, will use a database.</w:t>
      </w:r>
    </w:p>
    <w:p w:rsidR="00C10288" w:rsidRDefault="000A037C" w:rsidP="000A037C">
      <w:pPr>
        <w:pStyle w:val="a1"/>
        <w:jc w:val="left"/>
        <w:rPr>
          <w:lang w:val="en-US"/>
        </w:rPr>
      </w:pPr>
      <w:r>
        <w:rPr>
          <w:lang w:val="en-US"/>
        </w:rPr>
        <w:t>An international standard (S-2</w:t>
      </w:r>
      <w:r w:rsidR="007E1E0E">
        <w:rPr>
          <w:lang w:val="en-US"/>
        </w:rPr>
        <w:t>XX</w:t>
      </w:r>
      <w:r>
        <w:rPr>
          <w:lang w:val="en-US"/>
        </w:rPr>
        <w:t xml:space="preserve"> Product Specification) for the structure of the ship reporting database </w:t>
      </w:r>
      <w:r w:rsidR="00B20B45">
        <w:rPr>
          <w:lang w:val="en-US"/>
        </w:rPr>
        <w:t>will need to be adopted</w:t>
      </w:r>
      <w:r>
        <w:rPr>
          <w:lang w:val="en-US"/>
        </w:rPr>
        <w:t xml:space="preserve"> to create an “Eco System” that allow</w:t>
      </w:r>
      <w:r w:rsidR="007315B6">
        <w:rPr>
          <w:lang w:val="en-US"/>
        </w:rPr>
        <w:t>s</w:t>
      </w:r>
      <w:r>
        <w:rPr>
          <w:lang w:val="en-US"/>
        </w:rPr>
        <w:t xml:space="preserve"> vendors of data collection and report generation solutions to thrive. </w:t>
      </w:r>
      <w:r w:rsidR="00B20B45">
        <w:rPr>
          <w:lang w:val="en-US"/>
        </w:rPr>
        <w:t xml:space="preserve">If each vendor </w:t>
      </w:r>
      <w:r w:rsidR="00733C18">
        <w:rPr>
          <w:lang w:val="en-US"/>
        </w:rPr>
        <w:t xml:space="preserve">were to </w:t>
      </w:r>
      <w:r w:rsidR="00B20B45">
        <w:rPr>
          <w:lang w:val="en-US"/>
        </w:rPr>
        <w:t xml:space="preserve">adopt a proprietary </w:t>
      </w:r>
      <w:r w:rsidR="00733C18">
        <w:rPr>
          <w:lang w:val="en-US"/>
        </w:rPr>
        <w:t xml:space="preserve">database </w:t>
      </w:r>
      <w:r w:rsidR="00D04535">
        <w:rPr>
          <w:lang w:val="en-US"/>
        </w:rPr>
        <w:t>structure to</w:t>
      </w:r>
      <w:r w:rsidR="00B20B45">
        <w:rPr>
          <w:lang w:val="en-US"/>
        </w:rPr>
        <w:t xml:space="preserve"> support their solutions then the market </w:t>
      </w:r>
      <w:r w:rsidR="00E80A28">
        <w:rPr>
          <w:lang w:val="en-US"/>
        </w:rPr>
        <w:t xml:space="preserve">for such solutions </w:t>
      </w:r>
      <w:r w:rsidR="00B20B45">
        <w:rPr>
          <w:lang w:val="en-US"/>
        </w:rPr>
        <w:t xml:space="preserve">will be fragmented </w:t>
      </w:r>
      <w:r w:rsidR="00E80A28">
        <w:rPr>
          <w:lang w:val="en-US"/>
        </w:rPr>
        <w:t>and interoperability between systems will be non-existent, y</w:t>
      </w:r>
      <w:r w:rsidR="00D04535">
        <w:rPr>
          <w:lang w:val="en-US"/>
        </w:rPr>
        <w:t xml:space="preserve">et, </w:t>
      </w:r>
      <w:r w:rsidR="00E80A28">
        <w:rPr>
          <w:lang w:val="en-US"/>
        </w:rPr>
        <w:t xml:space="preserve">interoperability is a crucial for adoption </w:t>
      </w:r>
      <w:r w:rsidR="00186120">
        <w:rPr>
          <w:lang w:val="en-US"/>
        </w:rPr>
        <w:t xml:space="preserve">of automated ship reporting systems </w:t>
      </w:r>
      <w:r w:rsidR="00E80A28">
        <w:rPr>
          <w:lang w:val="en-US"/>
        </w:rPr>
        <w:t xml:space="preserve">by the maritime industry because it involves stakeholders with a variety of requirements </w:t>
      </w:r>
      <w:r w:rsidR="00D04535">
        <w:rPr>
          <w:lang w:val="en-US"/>
        </w:rPr>
        <w:t>for</w:t>
      </w:r>
      <w:r w:rsidR="00E80A28">
        <w:rPr>
          <w:lang w:val="en-US"/>
        </w:rPr>
        <w:t xml:space="preserve"> </w:t>
      </w:r>
      <w:r w:rsidR="00733C18">
        <w:rPr>
          <w:lang w:val="en-US"/>
        </w:rPr>
        <w:t xml:space="preserve">data sources, </w:t>
      </w:r>
      <w:r w:rsidR="00E80A28">
        <w:rPr>
          <w:lang w:val="en-US"/>
        </w:rPr>
        <w:t>language, formatting, business rules and work flow</w:t>
      </w:r>
      <w:r w:rsidR="00186120">
        <w:rPr>
          <w:lang w:val="en-US"/>
        </w:rPr>
        <w:t>s</w:t>
      </w:r>
      <w:r w:rsidR="00E80A28">
        <w:rPr>
          <w:lang w:val="en-US"/>
        </w:rPr>
        <w:t xml:space="preserve">. </w:t>
      </w:r>
    </w:p>
    <w:p w:rsidR="00B20B45" w:rsidRDefault="00186120" w:rsidP="000A037C">
      <w:pPr>
        <w:pStyle w:val="a1"/>
        <w:jc w:val="left"/>
        <w:rPr>
          <w:lang w:val="en-US"/>
        </w:rPr>
      </w:pPr>
      <w:r>
        <w:rPr>
          <w:lang w:val="en-US"/>
        </w:rPr>
        <w:t xml:space="preserve">Examples of </w:t>
      </w:r>
      <w:r w:rsidR="00600FE6">
        <w:rPr>
          <w:lang w:val="en-US"/>
        </w:rPr>
        <w:t xml:space="preserve">reports </w:t>
      </w:r>
      <w:r>
        <w:rPr>
          <w:lang w:val="en-US"/>
        </w:rPr>
        <w:t xml:space="preserve">that ships are required to submit to shore-based authorities </w:t>
      </w:r>
      <w:r w:rsidR="00600FE6">
        <w:rPr>
          <w:lang w:val="en-US"/>
        </w:rPr>
        <w:t xml:space="preserve">are </w:t>
      </w:r>
      <w:r w:rsidR="00DA3E1B">
        <w:rPr>
          <w:lang w:val="en-US"/>
        </w:rPr>
        <w:t>provided i</w:t>
      </w:r>
      <w:r w:rsidR="005C0F41">
        <w:rPr>
          <w:lang w:val="en-US"/>
        </w:rPr>
        <w:t>n ANNEXES 2,</w:t>
      </w:r>
      <w:r w:rsidR="00DA3E1B">
        <w:rPr>
          <w:lang w:val="en-US"/>
        </w:rPr>
        <w:t xml:space="preserve"> </w:t>
      </w:r>
      <w:r w:rsidR="005C0F41">
        <w:rPr>
          <w:lang w:val="en-US"/>
        </w:rPr>
        <w:t>3 and 4.</w:t>
      </w:r>
      <w:r w:rsidR="00600FE6">
        <w:rPr>
          <w:lang w:val="en-US"/>
        </w:rPr>
        <w:t xml:space="preserve"> </w:t>
      </w:r>
      <w:r w:rsidR="00E80A28">
        <w:rPr>
          <w:lang w:val="en-US"/>
        </w:rPr>
        <w:t xml:space="preserve">All of these can be accommodated with </w:t>
      </w:r>
      <w:r w:rsidR="00D04535">
        <w:rPr>
          <w:lang w:val="en-US"/>
        </w:rPr>
        <w:t>customized ICT solutions</w:t>
      </w:r>
      <w:r w:rsidR="00733C18">
        <w:rPr>
          <w:lang w:val="en-US"/>
        </w:rPr>
        <w:t xml:space="preserve"> (“Apps”)</w:t>
      </w:r>
      <w:r w:rsidR="00D04535">
        <w:rPr>
          <w:lang w:val="en-US"/>
        </w:rPr>
        <w:t xml:space="preserve"> that </w:t>
      </w:r>
      <w:r w:rsidR="00733C18">
        <w:rPr>
          <w:lang w:val="en-US"/>
        </w:rPr>
        <w:t xml:space="preserve">use </w:t>
      </w:r>
      <w:r w:rsidR="00E80A28">
        <w:rPr>
          <w:lang w:val="en-US"/>
        </w:rPr>
        <w:t xml:space="preserve">a </w:t>
      </w:r>
      <w:r w:rsidR="00D04535">
        <w:rPr>
          <w:lang w:val="en-US"/>
        </w:rPr>
        <w:t xml:space="preserve">single international </w:t>
      </w:r>
      <w:r w:rsidR="00E80A28">
        <w:rPr>
          <w:lang w:val="en-US"/>
        </w:rPr>
        <w:t>standard</w:t>
      </w:r>
      <w:r w:rsidR="00D04535">
        <w:rPr>
          <w:lang w:val="en-US"/>
        </w:rPr>
        <w:t xml:space="preserve"> for the structure of the ship reporting database (i.e. Data Model).</w:t>
      </w:r>
    </w:p>
    <w:p w:rsidR="00D04535" w:rsidRDefault="00B20B45" w:rsidP="000A037C">
      <w:pPr>
        <w:pStyle w:val="a1"/>
        <w:jc w:val="left"/>
        <w:rPr>
          <w:lang w:val="en-US"/>
        </w:rPr>
      </w:pPr>
      <w:r>
        <w:rPr>
          <w:lang w:val="en-US"/>
        </w:rPr>
        <w:t>Adopting a</w:t>
      </w:r>
      <w:r w:rsidR="00D04535">
        <w:rPr>
          <w:lang w:val="en-US"/>
        </w:rPr>
        <w:t>n</w:t>
      </w:r>
      <w:r>
        <w:rPr>
          <w:lang w:val="en-US"/>
        </w:rPr>
        <w:t xml:space="preserve"> international standard for the </w:t>
      </w:r>
      <w:r w:rsidR="00D04535">
        <w:rPr>
          <w:lang w:val="en-US"/>
        </w:rPr>
        <w:t xml:space="preserve">structure of the </w:t>
      </w:r>
      <w:r>
        <w:rPr>
          <w:lang w:val="en-US"/>
        </w:rPr>
        <w:t xml:space="preserve">ship reporting database will </w:t>
      </w:r>
      <w:r w:rsidR="000A037C">
        <w:rPr>
          <w:lang w:val="en-US"/>
        </w:rPr>
        <w:t xml:space="preserve">allow </w:t>
      </w:r>
      <w:r w:rsidR="00733C18">
        <w:rPr>
          <w:lang w:val="en-US"/>
        </w:rPr>
        <w:t>stakeholders</w:t>
      </w:r>
      <w:r w:rsidR="005C4E1B">
        <w:rPr>
          <w:lang w:val="en-US"/>
        </w:rPr>
        <w:t>,</w:t>
      </w:r>
      <w:r w:rsidR="00733C18">
        <w:rPr>
          <w:lang w:val="en-US"/>
        </w:rPr>
        <w:t xml:space="preserve"> including </w:t>
      </w:r>
      <w:r w:rsidR="000A037C">
        <w:rPr>
          <w:lang w:val="en-US"/>
        </w:rPr>
        <w:t>shipping lines</w:t>
      </w:r>
      <w:r w:rsidR="005C4E1B">
        <w:rPr>
          <w:lang w:val="en-US"/>
        </w:rPr>
        <w:t>,</w:t>
      </w:r>
      <w:r w:rsidR="000A037C">
        <w:rPr>
          <w:lang w:val="en-US"/>
        </w:rPr>
        <w:t xml:space="preserve"> to mix-and-match </w:t>
      </w:r>
      <w:r w:rsidR="005C4E1B">
        <w:rPr>
          <w:lang w:val="en-US"/>
        </w:rPr>
        <w:t xml:space="preserve">data collection and report generation ICT </w:t>
      </w:r>
      <w:r w:rsidR="000A037C">
        <w:rPr>
          <w:lang w:val="en-US"/>
        </w:rPr>
        <w:t>solutions from a variety of vendors and it will</w:t>
      </w:r>
      <w:r w:rsidR="00D04535">
        <w:rPr>
          <w:lang w:val="en-US"/>
        </w:rPr>
        <w:t>,</w:t>
      </w:r>
      <w:r w:rsidR="000A037C">
        <w:rPr>
          <w:lang w:val="en-US"/>
        </w:rPr>
        <w:t xml:space="preserve"> eventually</w:t>
      </w:r>
      <w:r w:rsidR="00D04535">
        <w:rPr>
          <w:lang w:val="en-US"/>
        </w:rPr>
        <w:t>,</w:t>
      </w:r>
      <w:r w:rsidR="000A037C">
        <w:rPr>
          <w:lang w:val="en-US"/>
        </w:rPr>
        <w:t xml:space="preserve"> a</w:t>
      </w:r>
      <w:r w:rsidR="005C4E1B">
        <w:rPr>
          <w:lang w:val="en-US"/>
        </w:rPr>
        <w:t xml:space="preserve">llow shore-based authorities to, with proper authorization, </w:t>
      </w:r>
      <w:r w:rsidR="000A037C">
        <w:rPr>
          <w:lang w:val="en-US"/>
        </w:rPr>
        <w:t>query a single</w:t>
      </w:r>
      <w:r>
        <w:rPr>
          <w:lang w:val="en-US"/>
        </w:rPr>
        <w:t>/distributed</w:t>
      </w:r>
      <w:r w:rsidR="000A037C">
        <w:rPr>
          <w:lang w:val="en-US"/>
        </w:rPr>
        <w:t xml:space="preserve">, cloud-based, database to download relevant information into their own system (see “Scenario 3” described in </w:t>
      </w:r>
      <w:hyperlink r:id="rId15" w:history="1">
        <w:r w:rsidR="000A037C" w:rsidRPr="009D2650">
          <w:rPr>
            <w:rStyle w:val="a8"/>
            <w:rFonts w:ascii="Trebuchet MS" w:hAnsi="Trebuchet MS"/>
            <w:color w:val="2E84C1"/>
            <w:sz w:val="18"/>
            <w:szCs w:val="18"/>
            <w:shd w:val="clear" w:color="auto" w:fill="FFFFFF"/>
          </w:rPr>
          <w:t>ENAV18-12.12 Automated Ship Reporting v1.1</w:t>
        </w:r>
      </w:hyperlink>
      <w:r w:rsidR="000A037C">
        <w:rPr>
          <w:lang w:val="en-US"/>
        </w:rPr>
        <w:t>)</w:t>
      </w:r>
      <w:r w:rsidR="00733C18">
        <w:rPr>
          <w:lang w:val="en-US"/>
        </w:rPr>
        <w:t xml:space="preserve"> without having to deal with a plethora of database structures</w:t>
      </w:r>
      <w:r w:rsidR="00B5460B">
        <w:rPr>
          <w:lang w:val="en-US"/>
        </w:rPr>
        <w:t xml:space="preserve"> (i.e. </w:t>
      </w:r>
      <w:r w:rsidR="00EF5413">
        <w:rPr>
          <w:lang w:val="en-US"/>
        </w:rPr>
        <w:t>attributes</w:t>
      </w:r>
      <w:r w:rsidR="00B5460B">
        <w:rPr>
          <w:lang w:val="en-US"/>
        </w:rPr>
        <w:t>, entities</w:t>
      </w:r>
      <w:r w:rsidR="00EF5413">
        <w:rPr>
          <w:lang w:val="en-US"/>
        </w:rPr>
        <w:t xml:space="preserve"> and</w:t>
      </w:r>
      <w:r w:rsidR="00B5460B">
        <w:rPr>
          <w:lang w:val="en-US"/>
        </w:rPr>
        <w:t xml:space="preserve"> their inter-relationships</w:t>
      </w:r>
      <w:r w:rsidR="00733C18">
        <w:rPr>
          <w:lang w:val="en-US"/>
        </w:rPr>
        <w:t>).</w:t>
      </w:r>
    </w:p>
    <w:p w:rsidR="00EF5413" w:rsidRDefault="00EF5413" w:rsidP="00EF5413">
      <w:pPr>
        <w:pStyle w:val="a1"/>
        <w:jc w:val="left"/>
      </w:pPr>
      <w:r>
        <w:t xml:space="preserve">The proposed list of attributes supports generation of all reports that ships are required to submit to shore-based authorities, whatever their form, format, language, etc. </w:t>
      </w:r>
    </w:p>
    <w:p w:rsidR="000A037C" w:rsidRDefault="000A037C" w:rsidP="000A037C">
      <w:pPr>
        <w:pStyle w:val="a1"/>
        <w:jc w:val="left"/>
        <w:rPr>
          <w:lang w:val="en-US"/>
        </w:rPr>
      </w:pPr>
      <w:r>
        <w:rPr>
          <w:lang w:val="en-US"/>
        </w:rPr>
        <w:t xml:space="preserve">The proposed </w:t>
      </w:r>
      <w:r w:rsidR="009E7DE2">
        <w:rPr>
          <w:lang w:val="en-US"/>
        </w:rPr>
        <w:t xml:space="preserve">list of attributes </w:t>
      </w:r>
      <w:r>
        <w:rPr>
          <w:lang w:val="en-US"/>
        </w:rPr>
        <w:t xml:space="preserve">is offered as </w:t>
      </w:r>
      <w:r w:rsidR="00B20B45">
        <w:rPr>
          <w:lang w:val="en-US"/>
        </w:rPr>
        <w:t xml:space="preserve">a </w:t>
      </w:r>
      <w:r w:rsidR="00996CA1">
        <w:rPr>
          <w:lang w:val="en-US"/>
        </w:rPr>
        <w:t xml:space="preserve">possible </w:t>
      </w:r>
      <w:r w:rsidR="007E1E0E">
        <w:rPr>
          <w:lang w:val="en-US"/>
        </w:rPr>
        <w:t>standard</w:t>
      </w:r>
      <w:r w:rsidR="00B20B45">
        <w:rPr>
          <w:lang w:val="en-US"/>
        </w:rPr>
        <w:t xml:space="preserve"> </w:t>
      </w:r>
      <w:r w:rsidR="009E7DE2">
        <w:rPr>
          <w:lang w:val="en-US"/>
        </w:rPr>
        <w:t xml:space="preserve">to be used </w:t>
      </w:r>
      <w:r w:rsidR="00EF5413">
        <w:rPr>
          <w:lang w:val="en-US"/>
        </w:rPr>
        <w:t>in</w:t>
      </w:r>
      <w:r w:rsidR="007E1E0E">
        <w:rPr>
          <w:lang w:val="en-US"/>
        </w:rPr>
        <w:t xml:space="preserve"> the development of an S-2XX Data Model</w:t>
      </w:r>
      <w:r w:rsidR="00EF5413">
        <w:rPr>
          <w:lang w:val="en-US"/>
        </w:rPr>
        <w:t xml:space="preserve"> for Automated Ship Reporting</w:t>
      </w:r>
      <w:r w:rsidR="00B20B45">
        <w:rPr>
          <w:lang w:val="en-US"/>
        </w:rPr>
        <w:t>.</w:t>
      </w:r>
    </w:p>
    <w:p w:rsidR="00180DDA" w:rsidRPr="007A395D" w:rsidRDefault="00180DDA" w:rsidP="00605E43">
      <w:pPr>
        <w:pStyle w:val="1"/>
      </w:pPr>
      <w:r w:rsidRPr="007A395D">
        <w:t>References</w:t>
      </w:r>
    </w:p>
    <w:p w:rsidR="005050B6" w:rsidRPr="005050B6" w:rsidRDefault="0031541F" w:rsidP="00180DDA">
      <w:pPr>
        <w:pStyle w:val="References"/>
        <w:rPr>
          <w:rFonts w:cs="Arial"/>
          <w:lang w:eastAsia="de-DE"/>
        </w:rPr>
      </w:pPr>
      <w:hyperlink r:id="rId16" w:history="1">
        <w:r w:rsidR="005050B6" w:rsidRPr="00611CDB">
          <w:rPr>
            <w:rStyle w:val="a8"/>
            <w:rFonts w:asciiTheme="minorHAnsi" w:hAnsiTheme="minorHAnsi"/>
            <w:color w:val="0070C0"/>
            <w:u w:val="single"/>
          </w:rPr>
          <w:t>e-Navigation Strategy Implementation Plan (SIP)</w:t>
        </w:r>
      </w:hyperlink>
      <w:r w:rsidR="005050B6">
        <w:rPr>
          <w:rFonts w:asciiTheme="minorHAnsi" w:hAnsiTheme="minorHAnsi"/>
          <w:color w:val="0070C0"/>
          <w:u w:val="single"/>
        </w:rPr>
        <w:t xml:space="preserve"> </w:t>
      </w:r>
      <w:r w:rsidR="005050B6" w:rsidRPr="005050B6">
        <w:rPr>
          <w:rFonts w:cs="Arial"/>
        </w:rPr>
        <w:t>NCSR1/28, Annex 7</w:t>
      </w:r>
    </w:p>
    <w:p w:rsidR="005050B6" w:rsidRPr="005050B6" w:rsidRDefault="0031541F" w:rsidP="005050B6">
      <w:pPr>
        <w:pStyle w:val="References"/>
        <w:rPr>
          <w:rStyle w:val="a8"/>
        </w:rPr>
      </w:pPr>
      <w:hyperlink r:id="rId17" w:history="1">
        <w:r w:rsidR="005050B6" w:rsidRPr="00B87002">
          <w:rPr>
            <w:rStyle w:val="a8"/>
            <w:rFonts w:asciiTheme="minorHAnsi" w:hAnsiTheme="minorHAnsi"/>
            <w:color w:val="0070C0"/>
            <w:u w:val="single"/>
          </w:rPr>
          <w:t>Strategy for the development and implementation of e-navigation</w:t>
        </w:r>
      </w:hyperlink>
      <w:r w:rsidR="005050B6" w:rsidRPr="005050B6">
        <w:rPr>
          <w:rStyle w:val="a8"/>
          <w:color w:val="0070C0"/>
        </w:rPr>
        <w:t xml:space="preserve"> </w:t>
      </w:r>
      <w:r w:rsidR="005050B6" w:rsidRPr="005050B6">
        <w:rPr>
          <w:rStyle w:val="a8"/>
        </w:rPr>
        <w:t>MSC85/26 Annex 20</w:t>
      </w:r>
    </w:p>
    <w:p w:rsidR="00A446C9" w:rsidRPr="007A395D" w:rsidRDefault="00A446C9" w:rsidP="00605E43">
      <w:pPr>
        <w:pStyle w:val="1"/>
      </w:pPr>
      <w:r w:rsidRPr="007A395D">
        <w:t>Action requested of the Committee</w:t>
      </w:r>
    </w:p>
    <w:p w:rsidR="007315B6" w:rsidRPr="00EF31FD" w:rsidRDefault="007315B6" w:rsidP="007315B6">
      <w:pPr>
        <w:pStyle w:val="a1"/>
        <w:rPr>
          <w:rFonts w:cs="Arial"/>
        </w:rPr>
      </w:pPr>
      <w:r w:rsidRPr="00EF31FD">
        <w:rPr>
          <w:rFonts w:cs="Arial"/>
        </w:rPr>
        <w:t xml:space="preserve">The ENAV Committee is invited to consider adoption </w:t>
      </w:r>
      <w:r w:rsidR="00EF31FD" w:rsidRPr="00EF31FD">
        <w:rPr>
          <w:rFonts w:cs="Arial"/>
        </w:rPr>
        <w:t xml:space="preserve">and maintenance </w:t>
      </w:r>
      <w:r w:rsidRPr="00EF31FD">
        <w:rPr>
          <w:rFonts w:cs="Arial"/>
        </w:rPr>
        <w:t xml:space="preserve">of the automated ship reporting database structure as an </w:t>
      </w:r>
      <w:r w:rsidR="00EF31FD">
        <w:rPr>
          <w:rFonts w:cs="Arial"/>
        </w:rPr>
        <w:t>IALA</w:t>
      </w:r>
      <w:r w:rsidRPr="00EF31FD">
        <w:rPr>
          <w:rFonts w:cs="Arial"/>
        </w:rPr>
        <w:t xml:space="preserve"> standard.</w:t>
      </w:r>
    </w:p>
    <w:p w:rsidR="004D1D85" w:rsidRPr="00EF31FD" w:rsidRDefault="004D1D85" w:rsidP="004D1D85">
      <w:pPr>
        <w:pStyle w:val="List1"/>
        <w:numPr>
          <w:ilvl w:val="0"/>
          <w:numId w:val="0"/>
        </w:numPr>
        <w:ind w:left="567" w:hanging="567"/>
        <w:rPr>
          <w:rFonts w:cs="Arial"/>
        </w:rPr>
      </w:pPr>
    </w:p>
    <w:p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:rsidR="004D1D85" w:rsidRPr="007A395D" w:rsidRDefault="004D1D85" w:rsidP="005050B6">
      <w:pPr>
        <w:pStyle w:val="Annex"/>
        <w:numPr>
          <w:ilvl w:val="0"/>
          <w:numId w:val="0"/>
        </w:numPr>
        <w:sectPr w:rsidR="004D1D85" w:rsidRPr="007A395D" w:rsidSect="007A395D">
          <w:headerReference w:type="even" r:id="rId18"/>
          <w:footerReference w:type="default" r:id="rId19"/>
          <w:headerReference w:type="first" r:id="rId20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</w:p>
    <w:p w:rsidR="000005D3" w:rsidRPr="007A395D" w:rsidRDefault="000005D3" w:rsidP="005050B6">
      <w:pPr>
        <w:pStyle w:val="Annex"/>
        <w:numPr>
          <w:ilvl w:val="0"/>
          <w:numId w:val="0"/>
        </w:numPr>
      </w:pPr>
    </w:p>
    <w:p w:rsidR="006500C2" w:rsidRDefault="006500C2" w:rsidP="006500C2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t>ANNEX 1</w:t>
      </w:r>
    </w:p>
    <w:p w:rsidR="005050B6" w:rsidRDefault="005050B6" w:rsidP="006500C2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t xml:space="preserve">Ship Reporting Data Model </w:t>
      </w:r>
      <w:proofErr w:type="gramStart"/>
      <w:r>
        <w:rPr>
          <w:rFonts w:ascii="Calibri" w:hAnsi="Calibri"/>
          <w:color w:val="4F81BD" w:themeColor="accent1"/>
        </w:rPr>
        <w:t>Attribute</w:t>
      </w:r>
      <w:proofErr w:type="gramEnd"/>
      <w:r>
        <w:rPr>
          <w:rFonts w:ascii="Calibri" w:hAnsi="Calibri"/>
          <w:color w:val="4F81BD" w:themeColor="accent1"/>
        </w:rPr>
        <w:t xml:space="preserve"> Specification</w:t>
      </w:r>
    </w:p>
    <w:p w:rsidR="00982D6A" w:rsidRDefault="00982D6A" w:rsidP="00982D6A">
      <w:pPr>
        <w:pStyle w:val="AnnexHeading1"/>
        <w:numPr>
          <w:ilvl w:val="0"/>
          <w:numId w:val="0"/>
        </w:numPr>
        <w:ind w:left="567" w:hanging="567"/>
        <w:jc w:val="both"/>
        <w:rPr>
          <w:rFonts w:ascii="Calibri" w:hAnsi="Calibri" w:hint="eastAsia"/>
          <w:color w:val="4F81BD" w:themeColor="accent1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443073A4" wp14:editId="4A1E917C">
            <wp:extent cx="832514" cy="813943"/>
            <wp:effectExtent l="0" t="0" r="5715" b="5715"/>
            <wp:docPr id="1" name="그림 1" descr="excel icon에 대한 이미지 검색결과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xcel icon에 대한 이미지 검색결과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620" cy="81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82D6A" w:rsidRDefault="00982D6A" w:rsidP="00982D6A">
      <w:pPr>
        <w:pStyle w:val="a1"/>
        <w:rPr>
          <w:rFonts w:hint="eastAsia"/>
          <w:lang w:eastAsia="ko-KR"/>
        </w:rPr>
      </w:pPr>
    </w:p>
    <w:p w:rsidR="00982D6A" w:rsidRPr="00982D6A" w:rsidRDefault="00982D6A" w:rsidP="00982D6A">
      <w:pPr>
        <w:pStyle w:val="a1"/>
        <w:rPr>
          <w:rFonts w:hint="eastAsia"/>
          <w:lang w:eastAsia="ko-KR"/>
        </w:rPr>
      </w:pPr>
    </w:p>
    <w:p w:rsidR="00F47DB5" w:rsidRDefault="00F47DB5" w:rsidP="00F47DB5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t>ANNEX 2</w:t>
      </w:r>
    </w:p>
    <w:p w:rsidR="001C09E9" w:rsidRDefault="00AE3F5F" w:rsidP="00F47DB5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t>Sample Reports</w:t>
      </w:r>
    </w:p>
    <w:p w:rsidR="00AE3F5F" w:rsidRPr="00AE3F5F" w:rsidRDefault="00AE3F5F" w:rsidP="00AE3F5F">
      <w:pPr>
        <w:pStyle w:val="a1"/>
      </w:pPr>
      <w:r>
        <w:rPr>
          <w:noProof/>
          <w:lang w:val="en-US" w:eastAsia="ko-KR"/>
        </w:rPr>
        <w:drawing>
          <wp:inline distT="0" distB="0" distL="0" distR="0" wp14:anchorId="2DEC86C9" wp14:editId="00CA4848">
            <wp:extent cx="6120130" cy="347408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ple Reports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7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DB5" w:rsidRDefault="00F47DB5">
      <w:pPr>
        <w:rPr>
          <w:rFonts w:ascii="Calibri" w:hAnsi="Calibri" w:cs="Arial"/>
          <w:b/>
          <w:caps/>
          <w:color w:val="4F81BD" w:themeColor="accent1"/>
          <w:sz w:val="24"/>
        </w:rPr>
      </w:pPr>
      <w:r>
        <w:rPr>
          <w:rFonts w:ascii="Calibri" w:hAnsi="Calibri"/>
          <w:color w:val="4F81BD" w:themeColor="accent1"/>
        </w:rPr>
        <w:br w:type="page"/>
      </w:r>
    </w:p>
    <w:p w:rsidR="00F47DB5" w:rsidRDefault="00F47DB5" w:rsidP="00F47DB5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lastRenderedPageBreak/>
        <w:t>ANNEX 3</w:t>
      </w:r>
    </w:p>
    <w:p w:rsidR="001C09E9" w:rsidRDefault="001C09E9" w:rsidP="00F47DB5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t>Tokyo Arrival DECLARATION</w:t>
      </w:r>
    </w:p>
    <w:p w:rsidR="001C09E9" w:rsidRDefault="001C09E9" w:rsidP="001C09E9">
      <w:pPr>
        <w:pStyle w:val="a1"/>
      </w:pPr>
      <w:r>
        <w:rPr>
          <w:noProof/>
          <w:lang w:val="en-US" w:eastAsia="ko-KR"/>
        </w:rPr>
        <w:drawing>
          <wp:inline distT="0" distB="0" distL="0" distR="0" wp14:anchorId="17EC36F7" wp14:editId="53D94178">
            <wp:extent cx="6120130" cy="43307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kyo Arrival Declaration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DB5" w:rsidRDefault="00F47DB5" w:rsidP="00F47DB5">
      <w:pPr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br w:type="page"/>
      </w:r>
      <w:r>
        <w:rPr>
          <w:rFonts w:ascii="Calibri" w:hAnsi="Calibri"/>
          <w:color w:val="4F81BD" w:themeColor="accent1"/>
        </w:rPr>
        <w:lastRenderedPageBreak/>
        <w:t>ANNEX 4</w:t>
      </w:r>
    </w:p>
    <w:p w:rsidR="00026443" w:rsidRDefault="00026443" w:rsidP="00F47DB5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>
        <w:rPr>
          <w:rFonts w:ascii="Calibri" w:hAnsi="Calibri"/>
          <w:color w:val="4F81BD" w:themeColor="accent1"/>
        </w:rPr>
        <w:t>BALLAST WATER OPERATIONS LOG</w:t>
      </w:r>
    </w:p>
    <w:p w:rsidR="004D1D85" w:rsidRPr="00EF5413" w:rsidRDefault="00026443" w:rsidP="00EF5413">
      <w:pPr>
        <w:pStyle w:val="a1"/>
        <w:sectPr w:rsidR="004D1D85" w:rsidRPr="00EF5413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  <w:lang w:val="en-US" w:eastAsia="ko-KR"/>
        </w:rPr>
        <w:drawing>
          <wp:inline distT="0" distB="0" distL="0" distR="0" wp14:anchorId="1C064EBA" wp14:editId="58F94519">
            <wp:extent cx="6120130" cy="43319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llast Water Operations Log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1D85" w:rsidRPr="007A395D" w:rsidRDefault="004D1D85" w:rsidP="00EF5413">
      <w:pPr>
        <w:pStyle w:val="Appendix"/>
        <w:numPr>
          <w:ilvl w:val="0"/>
          <w:numId w:val="0"/>
        </w:numPr>
        <w:rPr>
          <w:rFonts w:ascii="Calibri" w:hAnsi="Calibri"/>
        </w:rPr>
      </w:pPr>
    </w:p>
    <w:sectPr w:rsidR="004D1D85" w:rsidRPr="007A395D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541F" w:rsidRDefault="0031541F" w:rsidP="00362CD9">
      <w:r>
        <w:separator/>
      </w:r>
    </w:p>
  </w:endnote>
  <w:endnote w:type="continuationSeparator" w:id="0">
    <w:p w:rsidR="0031541F" w:rsidRDefault="0031541F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Bold">
    <w:altName w:val="Arial"/>
    <w:panose1 w:val="020B07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2CD9" w:rsidRPr="00036B9E" w:rsidRDefault="00D353B9">
    <w:pPr>
      <w:pStyle w:val="a6"/>
      <w:rPr>
        <w:rFonts w:ascii="Calibri" w:hAnsi="Calibri"/>
      </w:rPr>
    </w:pPr>
    <w:r w:rsidRPr="00D353B9">
      <w:rPr>
        <w:rFonts w:ascii="Calibri" w:hAnsi="Calibri"/>
      </w:rPr>
      <w:t>Proposal for Ship Reporting Data Model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982D6A">
      <w:rPr>
        <w:rFonts w:ascii="Calibri" w:hAnsi="Calibri"/>
        <w:noProof/>
      </w:rPr>
      <w:t>2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541F" w:rsidRDefault="0031541F" w:rsidP="00362CD9">
      <w:r>
        <w:separator/>
      </w:r>
    </w:p>
  </w:footnote>
  <w:footnote w:type="continuationSeparator" w:id="0">
    <w:p w:rsidR="0031541F" w:rsidRDefault="0031541F" w:rsidP="00362C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346C" w:rsidRDefault="0031541F">
    <w:pPr>
      <w:pStyle w:val="a7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334" w:rsidRDefault="00BC2334" w:rsidP="007A395D">
    <w:pPr>
      <w:pStyle w:val="a7"/>
      <w:jc w:val="center"/>
    </w:pPr>
    <w:r>
      <w:rPr>
        <w:noProof/>
        <w:lang w:val="en-US" w:eastAsia="ko-KR"/>
      </w:rPr>
      <w:drawing>
        <wp:anchor distT="0" distB="0" distL="114300" distR="114300" simplePos="0" relativeHeight="251658240" behindDoc="0" locked="0" layoutInCell="1" allowOverlap="1" wp14:anchorId="5026BDA6" wp14:editId="794660BE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BC2334" w:rsidRDefault="00BC2334" w:rsidP="007A395D">
    <w:pPr>
      <w:pStyle w:val="a7"/>
      <w:jc w:val="center"/>
    </w:pPr>
  </w:p>
  <w:p w:rsidR="007C346C" w:rsidRDefault="0031541F" w:rsidP="007A395D">
    <w:pPr>
      <w:pStyle w:val="a7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60.7pt;height:60.2pt;visibility:visible;mso-wrap-style:square" o:bullet="t">
        <v:imagedata r:id="rId1" o:title="oV2PM[1]"/>
      </v:shape>
    </w:pict>
  </w:numPicBullet>
  <w:abstractNum w:abstractNumId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521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4950" w:hanging="360"/>
      </w:pPr>
    </w:lvl>
    <w:lvl w:ilvl="2" w:tplc="0809001B" w:tentative="1">
      <w:start w:val="1"/>
      <w:numFmt w:val="lowerRoman"/>
      <w:lvlText w:val="%3."/>
      <w:lvlJc w:val="right"/>
      <w:pPr>
        <w:ind w:left="5670" w:hanging="180"/>
      </w:pPr>
    </w:lvl>
    <w:lvl w:ilvl="3" w:tplc="0809000F" w:tentative="1">
      <w:start w:val="1"/>
      <w:numFmt w:val="decimal"/>
      <w:lvlText w:val="%4."/>
      <w:lvlJc w:val="left"/>
      <w:pPr>
        <w:ind w:left="6390" w:hanging="360"/>
      </w:pPr>
    </w:lvl>
    <w:lvl w:ilvl="4" w:tplc="08090019" w:tentative="1">
      <w:start w:val="1"/>
      <w:numFmt w:val="lowerLetter"/>
      <w:lvlText w:val="%5."/>
      <w:lvlJc w:val="left"/>
      <w:pPr>
        <w:ind w:left="7110" w:hanging="360"/>
      </w:pPr>
    </w:lvl>
    <w:lvl w:ilvl="5" w:tplc="0809001B" w:tentative="1">
      <w:start w:val="1"/>
      <w:numFmt w:val="lowerRoman"/>
      <w:lvlText w:val="%6."/>
      <w:lvlJc w:val="right"/>
      <w:pPr>
        <w:ind w:left="7830" w:hanging="180"/>
      </w:pPr>
    </w:lvl>
    <w:lvl w:ilvl="6" w:tplc="0809000F" w:tentative="1">
      <w:start w:val="1"/>
      <w:numFmt w:val="decimal"/>
      <w:lvlText w:val="%7."/>
      <w:lvlJc w:val="left"/>
      <w:pPr>
        <w:ind w:left="8550" w:hanging="360"/>
      </w:pPr>
    </w:lvl>
    <w:lvl w:ilvl="7" w:tplc="08090019" w:tentative="1">
      <w:start w:val="1"/>
      <w:numFmt w:val="lowerLetter"/>
      <w:lvlText w:val="%8."/>
      <w:lvlJc w:val="left"/>
      <w:pPr>
        <w:ind w:left="9270" w:hanging="360"/>
      </w:pPr>
    </w:lvl>
    <w:lvl w:ilvl="8" w:tplc="0809001B" w:tentative="1">
      <w:start w:val="1"/>
      <w:numFmt w:val="lowerRoman"/>
      <w:lvlText w:val="%9."/>
      <w:lvlJc w:val="right"/>
      <w:pPr>
        <w:ind w:left="9990" w:hanging="180"/>
      </w:pPr>
    </w:lvl>
  </w:abstractNum>
  <w:abstractNum w:abstractNumId="3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19C37E91"/>
    <w:multiLevelType w:val="multilevel"/>
    <w:tmpl w:val="DF88F54E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254A4879"/>
    <w:multiLevelType w:val="multilevel"/>
    <w:tmpl w:val="04090023"/>
    <w:styleLink w:val="a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ED8254D"/>
    <w:multiLevelType w:val="hybridMultilevel"/>
    <w:tmpl w:val="5066DF14"/>
    <w:lvl w:ilvl="0" w:tplc="85C08B5E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9169428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3592A118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9EEA1876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A774A13C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5" w:tplc="2AB26B98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6" w:tplc="1FA4311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70167CC8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8" w:tplc="9BCC4A3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</w:abstractNum>
  <w:abstractNum w:abstractNumId="25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1"/>
  </w:num>
  <w:num w:numId="5">
    <w:abstractNumId w:val="15"/>
  </w:num>
  <w:num w:numId="6">
    <w:abstractNumId w:val="4"/>
  </w:num>
  <w:num w:numId="7">
    <w:abstractNumId w:val="23"/>
  </w:num>
  <w:num w:numId="8">
    <w:abstractNumId w:val="10"/>
  </w:num>
  <w:num w:numId="9">
    <w:abstractNumId w:val="8"/>
  </w:num>
  <w:num w:numId="10">
    <w:abstractNumId w:val="17"/>
  </w:num>
  <w:num w:numId="11">
    <w:abstractNumId w:val="16"/>
  </w:num>
  <w:num w:numId="12">
    <w:abstractNumId w:val="14"/>
  </w:num>
  <w:num w:numId="13">
    <w:abstractNumId w:val="22"/>
  </w:num>
  <w:num w:numId="14">
    <w:abstractNumId w:val="5"/>
  </w:num>
  <w:num w:numId="15">
    <w:abstractNumId w:val="25"/>
  </w:num>
  <w:num w:numId="16">
    <w:abstractNumId w:val="13"/>
  </w:num>
  <w:num w:numId="17">
    <w:abstractNumId w:val="6"/>
  </w:num>
  <w:num w:numId="18">
    <w:abstractNumId w:val="19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20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18"/>
  </w:num>
  <w:num w:numId="34">
    <w:abstractNumId w:val="18"/>
  </w:num>
  <w:num w:numId="35">
    <w:abstractNumId w:val="18"/>
  </w:num>
  <w:num w:numId="36">
    <w:abstractNumId w:val="11"/>
  </w:num>
  <w:num w:numId="37">
    <w:abstractNumId w:val="5"/>
  </w:num>
  <w:num w:numId="38">
    <w:abstractNumId w:val="14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2"/>
  </w:num>
  <w:num w:numId="45">
    <w:abstractNumId w:val="24"/>
  </w:num>
  <w:num w:numId="46">
    <w:abstractNumId w:val="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5674"/>
    <w:rsid w:val="000005D3"/>
    <w:rsid w:val="000049D8"/>
    <w:rsid w:val="00026443"/>
    <w:rsid w:val="00036B9E"/>
    <w:rsid w:val="000376B7"/>
    <w:rsid w:val="00037DF4"/>
    <w:rsid w:val="000420A3"/>
    <w:rsid w:val="0004700E"/>
    <w:rsid w:val="00070C13"/>
    <w:rsid w:val="000715C9"/>
    <w:rsid w:val="00084F33"/>
    <w:rsid w:val="000A037C"/>
    <w:rsid w:val="000A77A7"/>
    <w:rsid w:val="000B1707"/>
    <w:rsid w:val="000B1849"/>
    <w:rsid w:val="000C1B3E"/>
    <w:rsid w:val="00110AE7"/>
    <w:rsid w:val="00120D86"/>
    <w:rsid w:val="00177F4D"/>
    <w:rsid w:val="00180DDA"/>
    <w:rsid w:val="00186120"/>
    <w:rsid w:val="001B00A2"/>
    <w:rsid w:val="001B2A2D"/>
    <w:rsid w:val="001B737D"/>
    <w:rsid w:val="001C09E9"/>
    <w:rsid w:val="001C1030"/>
    <w:rsid w:val="001C44A3"/>
    <w:rsid w:val="001C4A4C"/>
    <w:rsid w:val="001E0E15"/>
    <w:rsid w:val="001F528A"/>
    <w:rsid w:val="001F704E"/>
    <w:rsid w:val="00201722"/>
    <w:rsid w:val="002125B0"/>
    <w:rsid w:val="00243228"/>
    <w:rsid w:val="00244ECA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1541F"/>
    <w:rsid w:val="00322042"/>
    <w:rsid w:val="003414C1"/>
    <w:rsid w:val="00356CD0"/>
    <w:rsid w:val="00362CD9"/>
    <w:rsid w:val="003761CA"/>
    <w:rsid w:val="00380DAF"/>
    <w:rsid w:val="003972CE"/>
    <w:rsid w:val="00397E3B"/>
    <w:rsid w:val="003B28F5"/>
    <w:rsid w:val="003B7B7D"/>
    <w:rsid w:val="003C54CB"/>
    <w:rsid w:val="003C7A2A"/>
    <w:rsid w:val="003D2DC1"/>
    <w:rsid w:val="003D69D0"/>
    <w:rsid w:val="003F2918"/>
    <w:rsid w:val="003F430E"/>
    <w:rsid w:val="00405646"/>
    <w:rsid w:val="0041088C"/>
    <w:rsid w:val="00415842"/>
    <w:rsid w:val="00420A38"/>
    <w:rsid w:val="004217A3"/>
    <w:rsid w:val="00430100"/>
    <w:rsid w:val="00431B19"/>
    <w:rsid w:val="00437078"/>
    <w:rsid w:val="004661AD"/>
    <w:rsid w:val="00472327"/>
    <w:rsid w:val="0049436E"/>
    <w:rsid w:val="004D1D85"/>
    <w:rsid w:val="004D3C3A"/>
    <w:rsid w:val="004E1CD1"/>
    <w:rsid w:val="005050B6"/>
    <w:rsid w:val="005107EB"/>
    <w:rsid w:val="00521345"/>
    <w:rsid w:val="00526DF0"/>
    <w:rsid w:val="00545CC4"/>
    <w:rsid w:val="00551561"/>
    <w:rsid w:val="00551FFF"/>
    <w:rsid w:val="005607A2"/>
    <w:rsid w:val="0057198B"/>
    <w:rsid w:val="00573CFE"/>
    <w:rsid w:val="005969F2"/>
    <w:rsid w:val="00597FAE"/>
    <w:rsid w:val="005B32A3"/>
    <w:rsid w:val="005C0D44"/>
    <w:rsid w:val="005C0F41"/>
    <w:rsid w:val="005C4E1B"/>
    <w:rsid w:val="005C566C"/>
    <w:rsid w:val="005C7E69"/>
    <w:rsid w:val="005E262D"/>
    <w:rsid w:val="005F23D3"/>
    <w:rsid w:val="005F7E20"/>
    <w:rsid w:val="00600FE6"/>
    <w:rsid w:val="00605E43"/>
    <w:rsid w:val="006122EF"/>
    <w:rsid w:val="00613E32"/>
    <w:rsid w:val="006153BB"/>
    <w:rsid w:val="006500C2"/>
    <w:rsid w:val="006652C3"/>
    <w:rsid w:val="00685441"/>
    <w:rsid w:val="00691FD0"/>
    <w:rsid w:val="00692148"/>
    <w:rsid w:val="006A1A1E"/>
    <w:rsid w:val="006A7E45"/>
    <w:rsid w:val="006C5948"/>
    <w:rsid w:val="006F2A74"/>
    <w:rsid w:val="006F4F07"/>
    <w:rsid w:val="007118F5"/>
    <w:rsid w:val="00712AA4"/>
    <w:rsid w:val="007146C4"/>
    <w:rsid w:val="00721AA1"/>
    <w:rsid w:val="00724B67"/>
    <w:rsid w:val="007315B6"/>
    <w:rsid w:val="00733C18"/>
    <w:rsid w:val="007547F8"/>
    <w:rsid w:val="00765622"/>
    <w:rsid w:val="00770B6C"/>
    <w:rsid w:val="007762BB"/>
    <w:rsid w:val="00783FEA"/>
    <w:rsid w:val="007A395D"/>
    <w:rsid w:val="007B43D1"/>
    <w:rsid w:val="007C346C"/>
    <w:rsid w:val="007E1E0E"/>
    <w:rsid w:val="008021BB"/>
    <w:rsid w:val="0080294B"/>
    <w:rsid w:val="00805897"/>
    <w:rsid w:val="008114E8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71A4"/>
    <w:rsid w:val="008D1694"/>
    <w:rsid w:val="008D79CB"/>
    <w:rsid w:val="008F07BC"/>
    <w:rsid w:val="008F2276"/>
    <w:rsid w:val="00912406"/>
    <w:rsid w:val="0092692B"/>
    <w:rsid w:val="00943E9C"/>
    <w:rsid w:val="00953F4D"/>
    <w:rsid w:val="00960BB8"/>
    <w:rsid w:val="00964F5C"/>
    <w:rsid w:val="00966B14"/>
    <w:rsid w:val="00982D6A"/>
    <w:rsid w:val="009831C0"/>
    <w:rsid w:val="0098382C"/>
    <w:rsid w:val="0099161D"/>
    <w:rsid w:val="00996CA1"/>
    <w:rsid w:val="009A0E61"/>
    <w:rsid w:val="009C5417"/>
    <w:rsid w:val="009D2650"/>
    <w:rsid w:val="009E7DE2"/>
    <w:rsid w:val="009F5384"/>
    <w:rsid w:val="00A0389B"/>
    <w:rsid w:val="00A112F6"/>
    <w:rsid w:val="00A33AE9"/>
    <w:rsid w:val="00A446C9"/>
    <w:rsid w:val="00A635D6"/>
    <w:rsid w:val="00A7653C"/>
    <w:rsid w:val="00A8553A"/>
    <w:rsid w:val="00A93AED"/>
    <w:rsid w:val="00AB1A5F"/>
    <w:rsid w:val="00AE1319"/>
    <w:rsid w:val="00AE34BB"/>
    <w:rsid w:val="00AE3F5F"/>
    <w:rsid w:val="00B20B45"/>
    <w:rsid w:val="00B20C6E"/>
    <w:rsid w:val="00B226F2"/>
    <w:rsid w:val="00B274DF"/>
    <w:rsid w:val="00B41747"/>
    <w:rsid w:val="00B5460B"/>
    <w:rsid w:val="00B56BDF"/>
    <w:rsid w:val="00B65812"/>
    <w:rsid w:val="00B85CD6"/>
    <w:rsid w:val="00B90A27"/>
    <w:rsid w:val="00B9554D"/>
    <w:rsid w:val="00BA62B8"/>
    <w:rsid w:val="00BB2B9F"/>
    <w:rsid w:val="00BB7D9E"/>
    <w:rsid w:val="00BC2334"/>
    <w:rsid w:val="00BD3CB8"/>
    <w:rsid w:val="00BD4E6F"/>
    <w:rsid w:val="00BF32F0"/>
    <w:rsid w:val="00BF4DCE"/>
    <w:rsid w:val="00BF5646"/>
    <w:rsid w:val="00C05CE5"/>
    <w:rsid w:val="00C10288"/>
    <w:rsid w:val="00C2058A"/>
    <w:rsid w:val="00C20BCC"/>
    <w:rsid w:val="00C44694"/>
    <w:rsid w:val="00C51C6F"/>
    <w:rsid w:val="00C6171E"/>
    <w:rsid w:val="00C74447"/>
    <w:rsid w:val="00C74A7D"/>
    <w:rsid w:val="00CA6F2C"/>
    <w:rsid w:val="00CF1871"/>
    <w:rsid w:val="00D019CE"/>
    <w:rsid w:val="00D04535"/>
    <w:rsid w:val="00D1133E"/>
    <w:rsid w:val="00D17A34"/>
    <w:rsid w:val="00D26628"/>
    <w:rsid w:val="00D332B3"/>
    <w:rsid w:val="00D353B9"/>
    <w:rsid w:val="00D405EB"/>
    <w:rsid w:val="00D55207"/>
    <w:rsid w:val="00D81801"/>
    <w:rsid w:val="00D92B45"/>
    <w:rsid w:val="00D95962"/>
    <w:rsid w:val="00DA3E1B"/>
    <w:rsid w:val="00DC389B"/>
    <w:rsid w:val="00DD6811"/>
    <w:rsid w:val="00DE2FEE"/>
    <w:rsid w:val="00E00BE9"/>
    <w:rsid w:val="00E22A11"/>
    <w:rsid w:val="00E25328"/>
    <w:rsid w:val="00E31E5C"/>
    <w:rsid w:val="00E44DD2"/>
    <w:rsid w:val="00E558C3"/>
    <w:rsid w:val="00E55927"/>
    <w:rsid w:val="00E603C4"/>
    <w:rsid w:val="00E73AD8"/>
    <w:rsid w:val="00E80A28"/>
    <w:rsid w:val="00E912A6"/>
    <w:rsid w:val="00EA4844"/>
    <w:rsid w:val="00EA4D9C"/>
    <w:rsid w:val="00EA5A97"/>
    <w:rsid w:val="00EB75EE"/>
    <w:rsid w:val="00EE4C1D"/>
    <w:rsid w:val="00EF31FD"/>
    <w:rsid w:val="00EF3685"/>
    <w:rsid w:val="00EF5413"/>
    <w:rsid w:val="00EF61B0"/>
    <w:rsid w:val="00EF7E77"/>
    <w:rsid w:val="00F04350"/>
    <w:rsid w:val="00F133DB"/>
    <w:rsid w:val="00F159EB"/>
    <w:rsid w:val="00F207E7"/>
    <w:rsid w:val="00F25BF4"/>
    <w:rsid w:val="00F267DB"/>
    <w:rsid w:val="00F46F6F"/>
    <w:rsid w:val="00F47DB5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  <w14:docId w14:val="0DA6AA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바탕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List Number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0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B17A9"/>
    <w:rPr>
      <w:rFonts w:ascii="Arial" w:hAnsi="Arial" w:cs="Calibri"/>
      <w:sz w:val="22"/>
      <w:szCs w:val="22"/>
    </w:rPr>
  </w:style>
  <w:style w:type="paragraph" w:styleId="1">
    <w:name w:val="heading 1"/>
    <w:basedOn w:val="a0"/>
    <w:next w:val="a1"/>
    <w:link w:val="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2">
    <w:name w:val="heading 2"/>
    <w:basedOn w:val="a0"/>
    <w:next w:val="a1"/>
    <w:link w:val="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3">
    <w:name w:val="heading 3"/>
    <w:basedOn w:val="a0"/>
    <w:next w:val="a1"/>
    <w:link w:val="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4">
    <w:name w:val="heading 4"/>
    <w:basedOn w:val="a0"/>
    <w:next w:val="a2"/>
    <w:link w:val="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5">
    <w:name w:val="heading 5"/>
    <w:basedOn w:val="a0"/>
    <w:next w:val="a0"/>
    <w:link w:val="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6">
    <w:name w:val="heading 6"/>
    <w:basedOn w:val="a0"/>
    <w:next w:val="20"/>
    <w:link w:val="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7">
    <w:name w:val="heading 7"/>
    <w:basedOn w:val="a0"/>
    <w:next w:val="20"/>
    <w:link w:val="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8">
    <w:name w:val="heading 8"/>
    <w:basedOn w:val="a0"/>
    <w:next w:val="20"/>
    <w:link w:val="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9">
    <w:name w:val="heading 9"/>
    <w:basedOn w:val="a0"/>
    <w:next w:val="20"/>
    <w:link w:val="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Char">
    <w:name w:val="제목 1 Char"/>
    <w:link w:val="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2Char">
    <w:name w:val="제목 2 Char"/>
    <w:link w:val="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1"/>
    <w:next w:val="a0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a0"/>
    <w:next w:val="a0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a0"/>
    <w:next w:val="a1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a0"/>
    <w:next w:val="a1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a0"/>
    <w:next w:val="a0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a0"/>
    <w:next w:val="a1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a0"/>
    <w:next w:val="a0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a1">
    <w:name w:val="Body Text"/>
    <w:basedOn w:val="a0"/>
    <w:link w:val="Char"/>
    <w:qFormat/>
    <w:rsid w:val="008D1694"/>
    <w:pPr>
      <w:spacing w:after="120"/>
      <w:jc w:val="both"/>
    </w:pPr>
  </w:style>
  <w:style w:type="character" w:customStyle="1" w:styleId="Char">
    <w:name w:val="본문 Char"/>
    <w:link w:val="a1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a0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a0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a0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a0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a0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a0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a0"/>
    <w:next w:val="a0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a6">
    <w:name w:val="footer"/>
    <w:basedOn w:val="a0"/>
    <w:link w:val="Char0"/>
    <w:rsid w:val="008D1694"/>
    <w:pPr>
      <w:tabs>
        <w:tab w:val="center" w:pos="4820"/>
        <w:tab w:val="right" w:pos="9639"/>
      </w:tabs>
    </w:pPr>
  </w:style>
  <w:style w:type="character" w:customStyle="1" w:styleId="Char0">
    <w:name w:val="바닥글 Char"/>
    <w:link w:val="a6"/>
    <w:rsid w:val="00084F33"/>
    <w:rPr>
      <w:rFonts w:ascii="Arial" w:hAnsi="Arial" w:cs="Times New Roman"/>
      <w:szCs w:val="24"/>
    </w:rPr>
  </w:style>
  <w:style w:type="paragraph" w:styleId="a7">
    <w:name w:val="header"/>
    <w:basedOn w:val="a0"/>
    <w:link w:val="Char1"/>
    <w:rsid w:val="008D1694"/>
    <w:pPr>
      <w:tabs>
        <w:tab w:val="center" w:pos="4820"/>
        <w:tab w:val="right" w:pos="9639"/>
      </w:tabs>
    </w:pPr>
  </w:style>
  <w:style w:type="character" w:customStyle="1" w:styleId="Char1">
    <w:name w:val="머리글 Char"/>
    <w:link w:val="a7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3Char">
    <w:name w:val="제목 3 Char"/>
    <w:link w:val="3"/>
    <w:rsid w:val="00E00BE9"/>
    <w:rPr>
      <w:rFonts w:ascii="Arial" w:hAnsi="Arial" w:cs="Calibri"/>
      <w:szCs w:val="20"/>
      <w:lang w:eastAsia="de-DE"/>
    </w:rPr>
  </w:style>
  <w:style w:type="character" w:customStyle="1" w:styleId="4Char">
    <w:name w:val="제목 4 Char"/>
    <w:link w:val="4"/>
    <w:rsid w:val="00E00BE9"/>
    <w:rPr>
      <w:rFonts w:ascii="Arial" w:hAnsi="Arial" w:cs="Calibri"/>
      <w:szCs w:val="20"/>
      <w:lang w:val="en-US" w:eastAsia="de-DE"/>
    </w:rPr>
  </w:style>
  <w:style w:type="character" w:customStyle="1" w:styleId="5Char">
    <w:name w:val="제목 5 Char"/>
    <w:link w:val="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6Char">
    <w:name w:val="제목 6 Char"/>
    <w:link w:val="6"/>
    <w:rsid w:val="00E00BE9"/>
    <w:rPr>
      <w:rFonts w:ascii="Arial" w:hAnsi="Arial" w:cs="Calibri"/>
      <w:szCs w:val="20"/>
      <w:lang w:val="de-DE" w:eastAsia="de-DE"/>
    </w:rPr>
  </w:style>
  <w:style w:type="character" w:customStyle="1" w:styleId="7Char">
    <w:name w:val="제목 7 Char"/>
    <w:link w:val="7"/>
    <w:rsid w:val="00E00BE9"/>
    <w:rPr>
      <w:rFonts w:ascii="Arial" w:hAnsi="Arial" w:cs="Calibri"/>
      <w:szCs w:val="20"/>
      <w:lang w:val="de-DE" w:eastAsia="de-DE"/>
    </w:rPr>
  </w:style>
  <w:style w:type="character" w:customStyle="1" w:styleId="8Char">
    <w:name w:val="제목 8 Char"/>
    <w:link w:val="8"/>
    <w:rsid w:val="00E00BE9"/>
    <w:rPr>
      <w:rFonts w:ascii="Arial" w:hAnsi="Arial" w:cs="Calibri"/>
      <w:szCs w:val="20"/>
      <w:lang w:val="de-DE" w:eastAsia="de-DE"/>
    </w:rPr>
  </w:style>
  <w:style w:type="character" w:customStyle="1" w:styleId="9Char">
    <w:name w:val="제목 9 Char"/>
    <w:link w:val="9"/>
    <w:rsid w:val="00E00BE9"/>
    <w:rPr>
      <w:rFonts w:ascii="Arial" w:hAnsi="Arial" w:cs="Calibri"/>
      <w:szCs w:val="20"/>
      <w:lang w:val="de-DE" w:eastAsia="de-DE"/>
    </w:rPr>
  </w:style>
  <w:style w:type="character" w:styleId="a8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a0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a0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a0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a0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a0"/>
    <w:qFormat/>
    <w:rsid w:val="008D1694"/>
    <w:pPr>
      <w:spacing w:after="120"/>
      <w:ind w:left="567"/>
    </w:pPr>
    <w:rPr>
      <w:rFonts w:cs="Arial"/>
    </w:rPr>
  </w:style>
  <w:style w:type="character" w:styleId="a9">
    <w:name w:val="page number"/>
    <w:basedOn w:val="a3"/>
    <w:rsid w:val="008D1694"/>
  </w:style>
  <w:style w:type="paragraph" w:styleId="aa">
    <w:name w:val="table of figures"/>
    <w:basedOn w:val="a0"/>
    <w:next w:val="a0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a0"/>
    <w:next w:val="a0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10">
    <w:name w:val="toc 1"/>
    <w:basedOn w:val="a0"/>
    <w:next w:val="a0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21">
    <w:name w:val="toc 2"/>
    <w:basedOn w:val="a0"/>
    <w:next w:val="a0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30">
    <w:name w:val="toc 3"/>
    <w:basedOn w:val="a0"/>
    <w:next w:val="a0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40">
    <w:name w:val="toc 4"/>
    <w:basedOn w:val="a0"/>
    <w:next w:val="a0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50">
    <w:name w:val="toc 5"/>
    <w:basedOn w:val="a0"/>
    <w:next w:val="a0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60">
    <w:name w:val="toc 6"/>
    <w:basedOn w:val="a0"/>
    <w:next w:val="a0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70">
    <w:name w:val="toc 7"/>
    <w:basedOn w:val="a0"/>
    <w:next w:val="a0"/>
    <w:autoRedefine/>
    <w:semiHidden/>
    <w:rsid w:val="00243228"/>
    <w:pPr>
      <w:ind w:left="1200"/>
    </w:pPr>
    <w:rPr>
      <w:sz w:val="20"/>
      <w:szCs w:val="20"/>
    </w:rPr>
  </w:style>
  <w:style w:type="paragraph" w:styleId="80">
    <w:name w:val="toc 8"/>
    <w:basedOn w:val="a0"/>
    <w:next w:val="a0"/>
    <w:autoRedefine/>
    <w:semiHidden/>
    <w:rsid w:val="00243228"/>
    <w:pPr>
      <w:ind w:left="1440"/>
    </w:pPr>
    <w:rPr>
      <w:sz w:val="20"/>
      <w:szCs w:val="20"/>
    </w:rPr>
  </w:style>
  <w:style w:type="paragraph" w:styleId="90">
    <w:name w:val="toc 9"/>
    <w:basedOn w:val="a0"/>
    <w:next w:val="a0"/>
    <w:autoRedefine/>
    <w:semiHidden/>
    <w:rsid w:val="00243228"/>
    <w:pPr>
      <w:ind w:left="1680"/>
    </w:pPr>
    <w:rPr>
      <w:sz w:val="20"/>
      <w:szCs w:val="20"/>
    </w:rPr>
  </w:style>
  <w:style w:type="numbering" w:styleId="a">
    <w:name w:val="Outline List 3"/>
    <w:basedOn w:val="a5"/>
    <w:rsid w:val="008D1694"/>
    <w:pPr>
      <w:numPr>
        <w:numId w:val="9"/>
      </w:numPr>
    </w:pPr>
  </w:style>
  <w:style w:type="paragraph" w:styleId="a2">
    <w:name w:val="Body Text Indent"/>
    <w:basedOn w:val="a0"/>
    <w:link w:val="Char2"/>
    <w:rsid w:val="008D1694"/>
    <w:pPr>
      <w:spacing w:after="120"/>
      <w:ind w:left="567"/>
    </w:pPr>
  </w:style>
  <w:style w:type="character" w:customStyle="1" w:styleId="Char2">
    <w:name w:val="본문 들여쓰기 Char"/>
    <w:link w:val="a2"/>
    <w:rsid w:val="00243228"/>
    <w:rPr>
      <w:rFonts w:ascii="Arial" w:hAnsi="Arial" w:cs="Times New Roman"/>
      <w:szCs w:val="24"/>
    </w:rPr>
  </w:style>
  <w:style w:type="paragraph" w:styleId="20">
    <w:name w:val="Body Text Indent 2"/>
    <w:basedOn w:val="a0"/>
    <w:link w:val="2Char0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2Char0">
    <w:name w:val="본문 들여쓰기 2 Char"/>
    <w:link w:val="20"/>
    <w:rsid w:val="00243228"/>
    <w:rPr>
      <w:rFonts w:ascii="Arial" w:hAnsi="Arial" w:cs="Times New Roman"/>
      <w:szCs w:val="24"/>
      <w:lang w:eastAsia="de-DE"/>
    </w:rPr>
  </w:style>
  <w:style w:type="character" w:styleId="ab">
    <w:name w:val="footnote reference"/>
    <w:semiHidden/>
    <w:rsid w:val="008D1694"/>
    <w:rPr>
      <w:rFonts w:ascii="Arial" w:hAnsi="Arial"/>
      <w:sz w:val="16"/>
    </w:rPr>
  </w:style>
  <w:style w:type="paragraph" w:styleId="ac">
    <w:name w:val="footnote text"/>
    <w:basedOn w:val="a0"/>
    <w:link w:val="Char3"/>
    <w:semiHidden/>
    <w:rsid w:val="00243228"/>
    <w:rPr>
      <w:sz w:val="20"/>
      <w:szCs w:val="20"/>
    </w:rPr>
  </w:style>
  <w:style w:type="character" w:customStyle="1" w:styleId="Char3">
    <w:name w:val="각주 텍스트 Char"/>
    <w:link w:val="ac"/>
    <w:semiHidden/>
    <w:rsid w:val="00243228"/>
    <w:rPr>
      <w:rFonts w:ascii="Arial" w:hAnsi="Arial" w:cs="Times New Roman"/>
      <w:sz w:val="20"/>
      <w:szCs w:val="20"/>
    </w:rPr>
  </w:style>
  <w:style w:type="paragraph" w:styleId="ad">
    <w:name w:val="Subtitle"/>
    <w:basedOn w:val="a0"/>
    <w:link w:val="Char4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Char4">
    <w:name w:val="부제 Char"/>
    <w:link w:val="ad"/>
    <w:rsid w:val="00243228"/>
    <w:rPr>
      <w:rFonts w:ascii="Arial" w:hAnsi="Arial" w:cs="Arial"/>
      <w:szCs w:val="24"/>
    </w:rPr>
  </w:style>
  <w:style w:type="paragraph" w:styleId="ae">
    <w:name w:val="Title"/>
    <w:basedOn w:val="a0"/>
    <w:link w:val="Char5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Char5">
    <w:name w:val="제목 Char"/>
    <w:link w:val="a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a0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a0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a0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a0"/>
    <w:next w:val="a1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a0"/>
    <w:next w:val="a1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a0"/>
    <w:next w:val="a0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a0"/>
    <w:next w:val="a1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a0"/>
    <w:next w:val="a1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af">
    <w:name w:val="Table Grid"/>
    <w:basedOn w:val="a4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a0"/>
    <w:next w:val="a0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af0">
    <w:name w:val="Balloon Text"/>
    <w:basedOn w:val="a0"/>
    <w:link w:val="Char6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Char6">
    <w:name w:val="풍선 도움말 텍스트 Char"/>
    <w:basedOn w:val="a3"/>
    <w:link w:val="af0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af1">
    <w:name w:val="List Paragraph"/>
    <w:basedOn w:val="a0"/>
    <w:uiPriority w:val="34"/>
    <w:rsid w:val="00420A38"/>
    <w:pPr>
      <w:ind w:left="720"/>
      <w:contextualSpacing/>
    </w:pPr>
  </w:style>
  <w:style w:type="character" w:styleId="af2">
    <w:name w:val="annotation reference"/>
    <w:basedOn w:val="a3"/>
    <w:uiPriority w:val="99"/>
    <w:semiHidden/>
    <w:unhideWhenUsed/>
    <w:rsid w:val="00EA5A97"/>
    <w:rPr>
      <w:sz w:val="16"/>
      <w:szCs w:val="16"/>
    </w:rPr>
  </w:style>
  <w:style w:type="paragraph" w:styleId="af3">
    <w:name w:val="annotation text"/>
    <w:basedOn w:val="a0"/>
    <w:link w:val="Char7"/>
    <w:uiPriority w:val="99"/>
    <w:semiHidden/>
    <w:unhideWhenUsed/>
    <w:rsid w:val="00EA5A97"/>
    <w:rPr>
      <w:sz w:val="20"/>
      <w:szCs w:val="20"/>
    </w:rPr>
  </w:style>
  <w:style w:type="character" w:customStyle="1" w:styleId="Char7">
    <w:name w:val="메모 텍스트 Char"/>
    <w:basedOn w:val="a3"/>
    <w:link w:val="af3"/>
    <w:uiPriority w:val="99"/>
    <w:semiHidden/>
    <w:rsid w:val="00EA5A97"/>
    <w:rPr>
      <w:rFonts w:ascii="Arial" w:hAnsi="Arial" w:cs="Calibri"/>
    </w:rPr>
  </w:style>
  <w:style w:type="paragraph" w:styleId="af4">
    <w:name w:val="annotation subject"/>
    <w:basedOn w:val="af3"/>
    <w:next w:val="af3"/>
    <w:link w:val="Char8"/>
    <w:uiPriority w:val="99"/>
    <w:semiHidden/>
    <w:unhideWhenUsed/>
    <w:rsid w:val="00EA5A97"/>
    <w:rPr>
      <w:b/>
      <w:bCs/>
    </w:rPr>
  </w:style>
  <w:style w:type="character" w:customStyle="1" w:styleId="Char8">
    <w:name w:val="메모 주제 Char"/>
    <w:basedOn w:val="Char7"/>
    <w:link w:val="af4"/>
    <w:uiPriority w:val="99"/>
    <w:semiHidden/>
    <w:rsid w:val="00EA5A97"/>
    <w:rPr>
      <w:rFonts w:ascii="Arial" w:hAnsi="Arial" w:cs="Calibri"/>
      <w:b/>
      <w:bCs/>
    </w:rPr>
  </w:style>
  <w:style w:type="character" w:customStyle="1" w:styleId="apple-style-span">
    <w:name w:val="apple-style-span"/>
    <w:basedOn w:val="a3"/>
    <w:rsid w:val="006122EF"/>
  </w:style>
  <w:style w:type="character" w:styleId="af5">
    <w:name w:val="FollowedHyperlink"/>
    <w:basedOn w:val="a3"/>
    <w:uiPriority w:val="99"/>
    <w:semiHidden/>
    <w:unhideWhenUsed/>
    <w:rsid w:val="00397E3B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바탕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List Number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0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B17A9"/>
    <w:rPr>
      <w:rFonts w:ascii="Arial" w:hAnsi="Arial" w:cs="Calibri"/>
      <w:sz w:val="22"/>
      <w:szCs w:val="22"/>
    </w:rPr>
  </w:style>
  <w:style w:type="paragraph" w:styleId="1">
    <w:name w:val="heading 1"/>
    <w:basedOn w:val="a0"/>
    <w:next w:val="a1"/>
    <w:link w:val="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2">
    <w:name w:val="heading 2"/>
    <w:basedOn w:val="a0"/>
    <w:next w:val="a1"/>
    <w:link w:val="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3">
    <w:name w:val="heading 3"/>
    <w:basedOn w:val="a0"/>
    <w:next w:val="a1"/>
    <w:link w:val="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4">
    <w:name w:val="heading 4"/>
    <w:basedOn w:val="a0"/>
    <w:next w:val="a2"/>
    <w:link w:val="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5">
    <w:name w:val="heading 5"/>
    <w:basedOn w:val="a0"/>
    <w:next w:val="a0"/>
    <w:link w:val="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6">
    <w:name w:val="heading 6"/>
    <w:basedOn w:val="a0"/>
    <w:next w:val="20"/>
    <w:link w:val="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7">
    <w:name w:val="heading 7"/>
    <w:basedOn w:val="a0"/>
    <w:next w:val="20"/>
    <w:link w:val="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8">
    <w:name w:val="heading 8"/>
    <w:basedOn w:val="a0"/>
    <w:next w:val="20"/>
    <w:link w:val="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9">
    <w:name w:val="heading 9"/>
    <w:basedOn w:val="a0"/>
    <w:next w:val="20"/>
    <w:link w:val="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Char">
    <w:name w:val="제목 1 Char"/>
    <w:link w:val="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2Char">
    <w:name w:val="제목 2 Char"/>
    <w:link w:val="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1"/>
    <w:next w:val="a0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a0"/>
    <w:next w:val="a0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a0"/>
    <w:next w:val="a1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a0"/>
    <w:next w:val="a1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a0"/>
    <w:next w:val="a0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a0"/>
    <w:next w:val="a1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a0"/>
    <w:next w:val="a0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a1">
    <w:name w:val="Body Text"/>
    <w:basedOn w:val="a0"/>
    <w:link w:val="Char"/>
    <w:qFormat/>
    <w:rsid w:val="008D1694"/>
    <w:pPr>
      <w:spacing w:after="120"/>
      <w:jc w:val="both"/>
    </w:pPr>
  </w:style>
  <w:style w:type="character" w:customStyle="1" w:styleId="Char">
    <w:name w:val="본문 Char"/>
    <w:link w:val="a1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a0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a0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a0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a0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a0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a0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a0"/>
    <w:next w:val="a0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a6">
    <w:name w:val="footer"/>
    <w:basedOn w:val="a0"/>
    <w:link w:val="Char0"/>
    <w:rsid w:val="008D1694"/>
    <w:pPr>
      <w:tabs>
        <w:tab w:val="center" w:pos="4820"/>
        <w:tab w:val="right" w:pos="9639"/>
      </w:tabs>
    </w:pPr>
  </w:style>
  <w:style w:type="character" w:customStyle="1" w:styleId="Char0">
    <w:name w:val="바닥글 Char"/>
    <w:link w:val="a6"/>
    <w:rsid w:val="00084F33"/>
    <w:rPr>
      <w:rFonts w:ascii="Arial" w:hAnsi="Arial" w:cs="Times New Roman"/>
      <w:szCs w:val="24"/>
    </w:rPr>
  </w:style>
  <w:style w:type="paragraph" w:styleId="a7">
    <w:name w:val="header"/>
    <w:basedOn w:val="a0"/>
    <w:link w:val="Char1"/>
    <w:rsid w:val="008D1694"/>
    <w:pPr>
      <w:tabs>
        <w:tab w:val="center" w:pos="4820"/>
        <w:tab w:val="right" w:pos="9639"/>
      </w:tabs>
    </w:pPr>
  </w:style>
  <w:style w:type="character" w:customStyle="1" w:styleId="Char1">
    <w:name w:val="머리글 Char"/>
    <w:link w:val="a7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3Char">
    <w:name w:val="제목 3 Char"/>
    <w:link w:val="3"/>
    <w:rsid w:val="00E00BE9"/>
    <w:rPr>
      <w:rFonts w:ascii="Arial" w:hAnsi="Arial" w:cs="Calibri"/>
      <w:szCs w:val="20"/>
      <w:lang w:eastAsia="de-DE"/>
    </w:rPr>
  </w:style>
  <w:style w:type="character" w:customStyle="1" w:styleId="4Char">
    <w:name w:val="제목 4 Char"/>
    <w:link w:val="4"/>
    <w:rsid w:val="00E00BE9"/>
    <w:rPr>
      <w:rFonts w:ascii="Arial" w:hAnsi="Arial" w:cs="Calibri"/>
      <w:szCs w:val="20"/>
      <w:lang w:val="en-US" w:eastAsia="de-DE"/>
    </w:rPr>
  </w:style>
  <w:style w:type="character" w:customStyle="1" w:styleId="5Char">
    <w:name w:val="제목 5 Char"/>
    <w:link w:val="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6Char">
    <w:name w:val="제목 6 Char"/>
    <w:link w:val="6"/>
    <w:rsid w:val="00E00BE9"/>
    <w:rPr>
      <w:rFonts w:ascii="Arial" w:hAnsi="Arial" w:cs="Calibri"/>
      <w:szCs w:val="20"/>
      <w:lang w:val="de-DE" w:eastAsia="de-DE"/>
    </w:rPr>
  </w:style>
  <w:style w:type="character" w:customStyle="1" w:styleId="7Char">
    <w:name w:val="제목 7 Char"/>
    <w:link w:val="7"/>
    <w:rsid w:val="00E00BE9"/>
    <w:rPr>
      <w:rFonts w:ascii="Arial" w:hAnsi="Arial" w:cs="Calibri"/>
      <w:szCs w:val="20"/>
      <w:lang w:val="de-DE" w:eastAsia="de-DE"/>
    </w:rPr>
  </w:style>
  <w:style w:type="character" w:customStyle="1" w:styleId="8Char">
    <w:name w:val="제목 8 Char"/>
    <w:link w:val="8"/>
    <w:rsid w:val="00E00BE9"/>
    <w:rPr>
      <w:rFonts w:ascii="Arial" w:hAnsi="Arial" w:cs="Calibri"/>
      <w:szCs w:val="20"/>
      <w:lang w:val="de-DE" w:eastAsia="de-DE"/>
    </w:rPr>
  </w:style>
  <w:style w:type="character" w:customStyle="1" w:styleId="9Char">
    <w:name w:val="제목 9 Char"/>
    <w:link w:val="9"/>
    <w:rsid w:val="00E00BE9"/>
    <w:rPr>
      <w:rFonts w:ascii="Arial" w:hAnsi="Arial" w:cs="Calibri"/>
      <w:szCs w:val="20"/>
      <w:lang w:val="de-DE" w:eastAsia="de-DE"/>
    </w:rPr>
  </w:style>
  <w:style w:type="character" w:styleId="a8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a0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a0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a0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a0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a0"/>
    <w:qFormat/>
    <w:rsid w:val="008D1694"/>
    <w:pPr>
      <w:spacing w:after="120"/>
      <w:ind w:left="567"/>
    </w:pPr>
    <w:rPr>
      <w:rFonts w:cs="Arial"/>
    </w:rPr>
  </w:style>
  <w:style w:type="character" w:styleId="a9">
    <w:name w:val="page number"/>
    <w:basedOn w:val="a3"/>
    <w:rsid w:val="008D1694"/>
  </w:style>
  <w:style w:type="paragraph" w:styleId="aa">
    <w:name w:val="table of figures"/>
    <w:basedOn w:val="a0"/>
    <w:next w:val="a0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a0"/>
    <w:next w:val="a0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10">
    <w:name w:val="toc 1"/>
    <w:basedOn w:val="a0"/>
    <w:next w:val="a0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21">
    <w:name w:val="toc 2"/>
    <w:basedOn w:val="a0"/>
    <w:next w:val="a0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30">
    <w:name w:val="toc 3"/>
    <w:basedOn w:val="a0"/>
    <w:next w:val="a0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40">
    <w:name w:val="toc 4"/>
    <w:basedOn w:val="a0"/>
    <w:next w:val="a0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50">
    <w:name w:val="toc 5"/>
    <w:basedOn w:val="a0"/>
    <w:next w:val="a0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60">
    <w:name w:val="toc 6"/>
    <w:basedOn w:val="a0"/>
    <w:next w:val="a0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70">
    <w:name w:val="toc 7"/>
    <w:basedOn w:val="a0"/>
    <w:next w:val="a0"/>
    <w:autoRedefine/>
    <w:semiHidden/>
    <w:rsid w:val="00243228"/>
    <w:pPr>
      <w:ind w:left="1200"/>
    </w:pPr>
    <w:rPr>
      <w:sz w:val="20"/>
      <w:szCs w:val="20"/>
    </w:rPr>
  </w:style>
  <w:style w:type="paragraph" w:styleId="80">
    <w:name w:val="toc 8"/>
    <w:basedOn w:val="a0"/>
    <w:next w:val="a0"/>
    <w:autoRedefine/>
    <w:semiHidden/>
    <w:rsid w:val="00243228"/>
    <w:pPr>
      <w:ind w:left="1440"/>
    </w:pPr>
    <w:rPr>
      <w:sz w:val="20"/>
      <w:szCs w:val="20"/>
    </w:rPr>
  </w:style>
  <w:style w:type="paragraph" w:styleId="90">
    <w:name w:val="toc 9"/>
    <w:basedOn w:val="a0"/>
    <w:next w:val="a0"/>
    <w:autoRedefine/>
    <w:semiHidden/>
    <w:rsid w:val="00243228"/>
    <w:pPr>
      <w:ind w:left="1680"/>
    </w:pPr>
    <w:rPr>
      <w:sz w:val="20"/>
      <w:szCs w:val="20"/>
    </w:rPr>
  </w:style>
  <w:style w:type="numbering" w:styleId="a">
    <w:name w:val="Outline List 3"/>
    <w:basedOn w:val="a5"/>
    <w:rsid w:val="008D1694"/>
    <w:pPr>
      <w:numPr>
        <w:numId w:val="9"/>
      </w:numPr>
    </w:pPr>
  </w:style>
  <w:style w:type="paragraph" w:styleId="a2">
    <w:name w:val="Body Text Indent"/>
    <w:basedOn w:val="a0"/>
    <w:link w:val="Char2"/>
    <w:rsid w:val="008D1694"/>
    <w:pPr>
      <w:spacing w:after="120"/>
      <w:ind w:left="567"/>
    </w:pPr>
  </w:style>
  <w:style w:type="character" w:customStyle="1" w:styleId="Char2">
    <w:name w:val="본문 들여쓰기 Char"/>
    <w:link w:val="a2"/>
    <w:rsid w:val="00243228"/>
    <w:rPr>
      <w:rFonts w:ascii="Arial" w:hAnsi="Arial" w:cs="Times New Roman"/>
      <w:szCs w:val="24"/>
    </w:rPr>
  </w:style>
  <w:style w:type="paragraph" w:styleId="20">
    <w:name w:val="Body Text Indent 2"/>
    <w:basedOn w:val="a0"/>
    <w:link w:val="2Char0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2Char0">
    <w:name w:val="본문 들여쓰기 2 Char"/>
    <w:link w:val="20"/>
    <w:rsid w:val="00243228"/>
    <w:rPr>
      <w:rFonts w:ascii="Arial" w:hAnsi="Arial" w:cs="Times New Roman"/>
      <w:szCs w:val="24"/>
      <w:lang w:eastAsia="de-DE"/>
    </w:rPr>
  </w:style>
  <w:style w:type="character" w:styleId="ab">
    <w:name w:val="footnote reference"/>
    <w:semiHidden/>
    <w:rsid w:val="008D1694"/>
    <w:rPr>
      <w:rFonts w:ascii="Arial" w:hAnsi="Arial"/>
      <w:sz w:val="16"/>
    </w:rPr>
  </w:style>
  <w:style w:type="paragraph" w:styleId="ac">
    <w:name w:val="footnote text"/>
    <w:basedOn w:val="a0"/>
    <w:link w:val="Char3"/>
    <w:semiHidden/>
    <w:rsid w:val="00243228"/>
    <w:rPr>
      <w:sz w:val="20"/>
      <w:szCs w:val="20"/>
    </w:rPr>
  </w:style>
  <w:style w:type="character" w:customStyle="1" w:styleId="Char3">
    <w:name w:val="각주 텍스트 Char"/>
    <w:link w:val="ac"/>
    <w:semiHidden/>
    <w:rsid w:val="00243228"/>
    <w:rPr>
      <w:rFonts w:ascii="Arial" w:hAnsi="Arial" w:cs="Times New Roman"/>
      <w:sz w:val="20"/>
      <w:szCs w:val="20"/>
    </w:rPr>
  </w:style>
  <w:style w:type="paragraph" w:styleId="ad">
    <w:name w:val="Subtitle"/>
    <w:basedOn w:val="a0"/>
    <w:link w:val="Char4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Char4">
    <w:name w:val="부제 Char"/>
    <w:link w:val="ad"/>
    <w:rsid w:val="00243228"/>
    <w:rPr>
      <w:rFonts w:ascii="Arial" w:hAnsi="Arial" w:cs="Arial"/>
      <w:szCs w:val="24"/>
    </w:rPr>
  </w:style>
  <w:style w:type="paragraph" w:styleId="ae">
    <w:name w:val="Title"/>
    <w:basedOn w:val="a0"/>
    <w:link w:val="Char5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Char5">
    <w:name w:val="제목 Char"/>
    <w:link w:val="a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a0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a0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a0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a0"/>
    <w:next w:val="a1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a0"/>
    <w:next w:val="a1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a0"/>
    <w:next w:val="a0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a0"/>
    <w:next w:val="a1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a0"/>
    <w:next w:val="a1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af">
    <w:name w:val="Table Grid"/>
    <w:basedOn w:val="a4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a0"/>
    <w:next w:val="a0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af0">
    <w:name w:val="Balloon Text"/>
    <w:basedOn w:val="a0"/>
    <w:link w:val="Char6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Char6">
    <w:name w:val="풍선 도움말 텍스트 Char"/>
    <w:basedOn w:val="a3"/>
    <w:link w:val="af0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af1">
    <w:name w:val="List Paragraph"/>
    <w:basedOn w:val="a0"/>
    <w:uiPriority w:val="34"/>
    <w:rsid w:val="00420A38"/>
    <w:pPr>
      <w:ind w:left="720"/>
      <w:contextualSpacing/>
    </w:pPr>
  </w:style>
  <w:style w:type="character" w:styleId="af2">
    <w:name w:val="annotation reference"/>
    <w:basedOn w:val="a3"/>
    <w:uiPriority w:val="99"/>
    <w:semiHidden/>
    <w:unhideWhenUsed/>
    <w:rsid w:val="00EA5A97"/>
    <w:rPr>
      <w:sz w:val="16"/>
      <w:szCs w:val="16"/>
    </w:rPr>
  </w:style>
  <w:style w:type="paragraph" w:styleId="af3">
    <w:name w:val="annotation text"/>
    <w:basedOn w:val="a0"/>
    <w:link w:val="Char7"/>
    <w:uiPriority w:val="99"/>
    <w:semiHidden/>
    <w:unhideWhenUsed/>
    <w:rsid w:val="00EA5A97"/>
    <w:rPr>
      <w:sz w:val="20"/>
      <w:szCs w:val="20"/>
    </w:rPr>
  </w:style>
  <w:style w:type="character" w:customStyle="1" w:styleId="Char7">
    <w:name w:val="메모 텍스트 Char"/>
    <w:basedOn w:val="a3"/>
    <w:link w:val="af3"/>
    <w:uiPriority w:val="99"/>
    <w:semiHidden/>
    <w:rsid w:val="00EA5A97"/>
    <w:rPr>
      <w:rFonts w:ascii="Arial" w:hAnsi="Arial" w:cs="Calibri"/>
    </w:rPr>
  </w:style>
  <w:style w:type="paragraph" w:styleId="af4">
    <w:name w:val="annotation subject"/>
    <w:basedOn w:val="af3"/>
    <w:next w:val="af3"/>
    <w:link w:val="Char8"/>
    <w:uiPriority w:val="99"/>
    <w:semiHidden/>
    <w:unhideWhenUsed/>
    <w:rsid w:val="00EA5A97"/>
    <w:rPr>
      <w:b/>
      <w:bCs/>
    </w:rPr>
  </w:style>
  <w:style w:type="character" w:customStyle="1" w:styleId="Char8">
    <w:name w:val="메모 주제 Char"/>
    <w:basedOn w:val="Char7"/>
    <w:link w:val="af4"/>
    <w:uiPriority w:val="99"/>
    <w:semiHidden/>
    <w:rsid w:val="00EA5A97"/>
    <w:rPr>
      <w:rFonts w:ascii="Arial" w:hAnsi="Arial" w:cs="Calibri"/>
      <w:b/>
      <w:bCs/>
    </w:rPr>
  </w:style>
  <w:style w:type="character" w:customStyle="1" w:styleId="apple-style-span">
    <w:name w:val="apple-style-span"/>
    <w:basedOn w:val="a3"/>
    <w:rsid w:val="006122EF"/>
  </w:style>
  <w:style w:type="character" w:styleId="af5">
    <w:name w:val="FollowedHyperlink"/>
    <w:basedOn w:val="a3"/>
    <w:uiPriority w:val="99"/>
    <w:semiHidden/>
    <w:unhideWhenUsed/>
    <w:rsid w:val="00397E3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iala-aism.org/media-lib/13449/enav18_12_6_msp8_vessel_shore_reporting.xlsx" TargetMode="External"/><Relationship Id="rId18" Type="http://schemas.openxmlformats.org/officeDocument/2006/relationships/header" Target="header1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Ship%20Reporting%20Data%20Model%20Attribute%20Specification%20v1.1.xlsx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iala-aism.org/media-lib/13454/enav18_12_15_draft_iala_guidelines_on_msps.docx" TargetMode="External"/><Relationship Id="rId17" Type="http://schemas.openxmlformats.org/officeDocument/2006/relationships/hyperlink" Target="http://www.imo.org/en/OurWork/Safety/Navigation/Documents/enavigation/MSC%2085%20-%20annex%2020%20-%20Strategy%20for%20the%20development%20and%20implementation%20of%20e-nav.pdf" TargetMode="External"/><Relationship Id="rId25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hyperlink" Target="http://www.imo.org/en/OurWork/Safety/Navigation/Documents/enavigation/SIP.pdf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ala-aism.org/media-lib/13401/enav18_12_12_automated_ship_reporting_v1_1.docx" TargetMode="External"/><Relationship Id="rId24" Type="http://schemas.openxmlformats.org/officeDocument/2006/relationships/image" Target="media/image6.jpg"/><Relationship Id="rId5" Type="http://schemas.openxmlformats.org/officeDocument/2006/relationships/settings" Target="settings.xml"/><Relationship Id="rId15" Type="http://schemas.openxmlformats.org/officeDocument/2006/relationships/hyperlink" Target="http://www.iala-aism.org/media-lib/13401/enav18_12_12_automated_ship_reporting_v1_1.docx" TargetMode="External"/><Relationship Id="rId23" Type="http://schemas.openxmlformats.org/officeDocument/2006/relationships/image" Target="media/image5.jpg"/><Relationship Id="rId10" Type="http://schemas.openxmlformats.org/officeDocument/2006/relationships/hyperlink" Target="http://www.iala-aism.org/media-lib/13454/enav18_12_15_draft_iala_guidelines_on_msps.docx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hyperlink" Target="http://www.uscg.mil/imo/ncsr/docs/ncsr1-report.pdf" TargetMode="External"/><Relationship Id="rId22" Type="http://schemas.openxmlformats.org/officeDocument/2006/relationships/image" Target="media/image4.png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557452-B7F1-4384-B37F-CA6BD6FA8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1266</TotalTime>
  <Pages>6</Pages>
  <Words>914</Words>
  <Characters>5212</Characters>
  <Application>Microsoft Office Word</Application>
  <DocSecurity>0</DocSecurity>
  <Lines>43</Lines>
  <Paragraphs>12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YungHoYU</cp:lastModifiedBy>
  <cp:revision>20</cp:revision>
  <dcterms:created xsi:type="dcterms:W3CDTF">2016-08-29T22:13:00Z</dcterms:created>
  <dcterms:modified xsi:type="dcterms:W3CDTF">2016-08-31T06:34:00Z</dcterms:modified>
</cp:coreProperties>
</file>